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28"/>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508"/>
        <w:gridCol w:w="1756"/>
        <w:gridCol w:w="1210"/>
        <w:gridCol w:w="1343"/>
        <w:gridCol w:w="2497"/>
      </w:tblGrid>
      <w:tr w:rsidR="00CF21AD" w:rsidRPr="00772F7E" w14:paraId="7AB1DC5B" w14:textId="77777777" w:rsidTr="00CF21AD">
        <w:trPr>
          <w:trHeight w:val="1261"/>
        </w:trPr>
        <w:tc>
          <w:tcPr>
            <w:tcW w:w="2870" w:type="pct"/>
            <w:gridSpan w:val="4"/>
            <w:vAlign w:val="center"/>
          </w:tcPr>
          <w:p w14:paraId="11111A18" w14:textId="77777777" w:rsidR="00CF21AD" w:rsidRPr="00772F7E" w:rsidRDefault="00CF21AD" w:rsidP="00CF21AD">
            <w:pPr>
              <w:spacing w:line="360" w:lineRule="auto"/>
              <w:jc w:val="center"/>
              <w:rPr>
                <w:rFonts w:asciiTheme="minorHAnsi" w:hAnsiTheme="minorHAnsi" w:cs="Arial"/>
                <w:b/>
                <w:noProof/>
              </w:rPr>
            </w:pPr>
            <w:bookmarkStart w:id="0" w:name="_Statement_of_intent_1"/>
            <w:bookmarkStart w:id="1" w:name="statment"/>
            <w:bookmarkStart w:id="2" w:name="statement"/>
            <w:bookmarkEnd w:id="0"/>
            <w:proofErr w:type="spellStart"/>
            <w:r w:rsidRPr="00772F7E">
              <w:rPr>
                <w:rFonts w:asciiTheme="minorHAnsi" w:hAnsiTheme="minorHAnsi" w:cs="Arial"/>
                <w:b/>
              </w:rPr>
              <w:t>Berkswich</w:t>
            </w:r>
            <w:proofErr w:type="spellEnd"/>
            <w:r w:rsidRPr="00772F7E">
              <w:rPr>
                <w:rFonts w:asciiTheme="minorHAnsi" w:hAnsiTheme="minorHAnsi" w:cs="Arial"/>
                <w:b/>
              </w:rPr>
              <w:t xml:space="preserve"> CE Primary School</w:t>
            </w:r>
          </w:p>
        </w:tc>
        <w:tc>
          <w:tcPr>
            <w:tcW w:w="2130" w:type="pct"/>
            <w:gridSpan w:val="2"/>
          </w:tcPr>
          <w:p w14:paraId="5822D13A" w14:textId="77777777" w:rsidR="00CF21AD" w:rsidRPr="00772F7E" w:rsidRDefault="00CF21AD" w:rsidP="00CF21AD">
            <w:pPr>
              <w:spacing w:line="360" w:lineRule="auto"/>
              <w:jc w:val="center"/>
              <w:rPr>
                <w:rFonts w:asciiTheme="minorHAnsi" w:hAnsiTheme="minorHAnsi" w:cs="Arial"/>
                <w:noProof/>
              </w:rPr>
            </w:pPr>
          </w:p>
          <w:p w14:paraId="4AC174FD" w14:textId="77777777" w:rsidR="00CF21AD" w:rsidRPr="00772F7E" w:rsidRDefault="00CF21AD" w:rsidP="00CF21AD">
            <w:pPr>
              <w:spacing w:line="360" w:lineRule="auto"/>
              <w:jc w:val="center"/>
              <w:rPr>
                <w:rFonts w:asciiTheme="minorHAnsi" w:hAnsiTheme="minorHAnsi" w:cs="Arial"/>
              </w:rPr>
            </w:pPr>
            <w:r w:rsidRPr="00772F7E">
              <w:rPr>
                <w:rFonts w:asciiTheme="minorHAnsi" w:hAnsiTheme="minorHAnsi" w:cs="Arial"/>
                <w:noProof/>
                <w:lang w:eastAsia="en-GB"/>
              </w:rPr>
              <w:drawing>
                <wp:inline distT="0" distB="0" distL="0" distR="0" wp14:anchorId="0BC588C9" wp14:editId="341D34F4">
                  <wp:extent cx="723900" cy="819150"/>
                  <wp:effectExtent l="0" t="0" r="0" b="0"/>
                  <wp:docPr id="1" name="Picture 1" descr="logo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819150"/>
                          </a:xfrm>
                          <a:prstGeom prst="rect">
                            <a:avLst/>
                          </a:prstGeom>
                          <a:noFill/>
                          <a:ln>
                            <a:noFill/>
                          </a:ln>
                        </pic:spPr>
                      </pic:pic>
                    </a:graphicData>
                  </a:graphic>
                </wp:inline>
              </w:drawing>
            </w:r>
          </w:p>
        </w:tc>
      </w:tr>
      <w:tr w:rsidR="00CF21AD" w:rsidRPr="00772F7E" w14:paraId="52D66B1E" w14:textId="77777777" w:rsidTr="00CF21AD">
        <w:trPr>
          <w:trHeight w:val="1113"/>
        </w:trPr>
        <w:tc>
          <w:tcPr>
            <w:tcW w:w="1225" w:type="pct"/>
            <w:gridSpan w:val="2"/>
            <w:vAlign w:val="center"/>
          </w:tcPr>
          <w:p w14:paraId="145F9615" w14:textId="77777777" w:rsidR="00CF21AD" w:rsidRPr="00772F7E" w:rsidRDefault="00CF21AD" w:rsidP="00CF21AD">
            <w:pPr>
              <w:spacing w:line="360" w:lineRule="auto"/>
              <w:jc w:val="center"/>
              <w:rPr>
                <w:rFonts w:asciiTheme="minorHAnsi" w:hAnsiTheme="minorHAnsi" w:cs="Arial"/>
                <w:b/>
              </w:rPr>
            </w:pPr>
            <w:r w:rsidRPr="00772F7E">
              <w:rPr>
                <w:rFonts w:asciiTheme="minorHAnsi" w:hAnsiTheme="minorHAnsi" w:cs="Arial"/>
                <w:b/>
              </w:rPr>
              <w:t>Reference Number</w:t>
            </w:r>
          </w:p>
          <w:p w14:paraId="320D6365" w14:textId="35C85997" w:rsidR="00CF21AD" w:rsidRPr="00772F7E" w:rsidRDefault="00CF21AD" w:rsidP="00FD09FC">
            <w:pPr>
              <w:spacing w:line="360" w:lineRule="auto"/>
              <w:jc w:val="center"/>
              <w:rPr>
                <w:rFonts w:asciiTheme="minorHAnsi" w:hAnsiTheme="minorHAnsi" w:cs="Arial"/>
              </w:rPr>
            </w:pPr>
          </w:p>
        </w:tc>
        <w:tc>
          <w:tcPr>
            <w:tcW w:w="974" w:type="pct"/>
            <w:vAlign w:val="center"/>
          </w:tcPr>
          <w:p w14:paraId="46AAE345" w14:textId="77777777" w:rsidR="00CF21AD" w:rsidRPr="00772F7E" w:rsidRDefault="00CF21AD" w:rsidP="00CF21AD">
            <w:pPr>
              <w:spacing w:line="360" w:lineRule="auto"/>
              <w:jc w:val="center"/>
              <w:rPr>
                <w:rFonts w:asciiTheme="minorHAnsi" w:hAnsiTheme="minorHAnsi" w:cs="Arial"/>
                <w:b/>
              </w:rPr>
            </w:pPr>
            <w:r w:rsidRPr="00772F7E">
              <w:rPr>
                <w:rFonts w:asciiTheme="minorHAnsi" w:hAnsiTheme="minorHAnsi" w:cs="Arial"/>
                <w:b/>
              </w:rPr>
              <w:t>Shared with Staff</w:t>
            </w:r>
          </w:p>
          <w:p w14:paraId="24DDB625" w14:textId="6221C3A1" w:rsidR="00CF21AD" w:rsidRPr="00772F7E" w:rsidRDefault="00CF21AD" w:rsidP="00CF21AD">
            <w:pPr>
              <w:spacing w:line="360" w:lineRule="auto"/>
              <w:jc w:val="center"/>
              <w:rPr>
                <w:rFonts w:asciiTheme="minorHAnsi" w:hAnsiTheme="minorHAnsi" w:cs="Arial"/>
              </w:rPr>
            </w:pPr>
          </w:p>
        </w:tc>
        <w:tc>
          <w:tcPr>
            <w:tcW w:w="1416" w:type="pct"/>
            <w:gridSpan w:val="2"/>
            <w:vAlign w:val="center"/>
          </w:tcPr>
          <w:p w14:paraId="68A16861" w14:textId="77777777" w:rsidR="00CF21AD" w:rsidRPr="00772F7E" w:rsidRDefault="00CF21AD" w:rsidP="00CF21AD">
            <w:pPr>
              <w:spacing w:line="360" w:lineRule="auto"/>
              <w:jc w:val="center"/>
              <w:rPr>
                <w:rFonts w:asciiTheme="minorHAnsi" w:hAnsiTheme="minorHAnsi" w:cs="Arial"/>
                <w:b/>
              </w:rPr>
            </w:pPr>
            <w:r w:rsidRPr="00772F7E">
              <w:rPr>
                <w:rFonts w:asciiTheme="minorHAnsi" w:hAnsiTheme="minorHAnsi" w:cs="Arial"/>
                <w:b/>
              </w:rPr>
              <w:t>Ratified by</w:t>
            </w:r>
          </w:p>
          <w:p w14:paraId="132E4142" w14:textId="77777777" w:rsidR="00CF21AD" w:rsidRPr="00772F7E" w:rsidRDefault="00CF21AD" w:rsidP="00CF21AD">
            <w:pPr>
              <w:spacing w:line="360" w:lineRule="auto"/>
              <w:jc w:val="center"/>
              <w:rPr>
                <w:rFonts w:asciiTheme="minorHAnsi" w:hAnsiTheme="minorHAnsi" w:cs="Arial"/>
                <w:b/>
              </w:rPr>
            </w:pPr>
            <w:r w:rsidRPr="00772F7E">
              <w:rPr>
                <w:rFonts w:asciiTheme="minorHAnsi" w:hAnsiTheme="minorHAnsi" w:cs="Arial"/>
                <w:b/>
              </w:rPr>
              <w:t>Governing Board</w:t>
            </w:r>
          </w:p>
          <w:p w14:paraId="708A49A8" w14:textId="445AE628" w:rsidR="00CF21AD" w:rsidRPr="00772F7E" w:rsidRDefault="00CF21AD" w:rsidP="00CF21AD">
            <w:pPr>
              <w:spacing w:line="360" w:lineRule="auto"/>
              <w:jc w:val="center"/>
              <w:rPr>
                <w:rFonts w:asciiTheme="minorHAnsi" w:hAnsiTheme="minorHAnsi" w:cs="Arial"/>
              </w:rPr>
            </w:pPr>
          </w:p>
        </w:tc>
        <w:tc>
          <w:tcPr>
            <w:tcW w:w="1385" w:type="pct"/>
            <w:vAlign w:val="center"/>
          </w:tcPr>
          <w:p w14:paraId="04389338" w14:textId="77777777" w:rsidR="00CF21AD" w:rsidRPr="00772F7E" w:rsidRDefault="00CF21AD" w:rsidP="00CF21AD">
            <w:pPr>
              <w:spacing w:line="360" w:lineRule="auto"/>
              <w:jc w:val="center"/>
              <w:rPr>
                <w:rFonts w:asciiTheme="minorHAnsi" w:hAnsiTheme="minorHAnsi" w:cs="Arial"/>
                <w:b/>
              </w:rPr>
            </w:pPr>
            <w:r w:rsidRPr="00772F7E">
              <w:rPr>
                <w:rFonts w:asciiTheme="minorHAnsi" w:hAnsiTheme="minorHAnsi" w:cs="Arial"/>
                <w:b/>
              </w:rPr>
              <w:t>Review Date</w:t>
            </w:r>
          </w:p>
          <w:p w14:paraId="09746F17" w14:textId="6E3C713B" w:rsidR="00CF21AD" w:rsidRPr="00772F7E" w:rsidRDefault="00CF21AD" w:rsidP="00CF21AD">
            <w:pPr>
              <w:spacing w:line="360" w:lineRule="auto"/>
              <w:jc w:val="center"/>
              <w:rPr>
                <w:rFonts w:asciiTheme="minorHAnsi" w:hAnsiTheme="minorHAnsi" w:cs="Arial"/>
              </w:rPr>
            </w:pPr>
          </w:p>
        </w:tc>
      </w:tr>
      <w:tr w:rsidR="00CF21AD" w:rsidRPr="00772F7E" w14:paraId="03526A52" w14:textId="77777777" w:rsidTr="00DD5129">
        <w:trPr>
          <w:cantSplit/>
          <w:trHeight w:val="689"/>
        </w:trPr>
        <w:tc>
          <w:tcPr>
            <w:tcW w:w="943" w:type="pct"/>
            <w:vAlign w:val="center"/>
          </w:tcPr>
          <w:p w14:paraId="3303FB1F" w14:textId="77777777" w:rsidR="00CF21AD" w:rsidRPr="00772F7E" w:rsidRDefault="00CF21AD" w:rsidP="00DD5129">
            <w:pPr>
              <w:spacing w:line="360" w:lineRule="auto"/>
              <w:jc w:val="center"/>
              <w:rPr>
                <w:rFonts w:asciiTheme="minorHAnsi" w:hAnsiTheme="minorHAnsi" w:cs="Arial"/>
              </w:rPr>
            </w:pPr>
            <w:r w:rsidRPr="00772F7E">
              <w:rPr>
                <w:rFonts w:asciiTheme="minorHAnsi" w:hAnsiTheme="minorHAnsi" w:cs="Arial"/>
              </w:rPr>
              <w:t>Policy Title</w:t>
            </w:r>
          </w:p>
        </w:tc>
        <w:tc>
          <w:tcPr>
            <w:tcW w:w="4057" w:type="pct"/>
            <w:gridSpan w:val="5"/>
            <w:vAlign w:val="center"/>
          </w:tcPr>
          <w:p w14:paraId="4C30B311" w14:textId="642AE23B" w:rsidR="00CF21AD" w:rsidRPr="00772F7E" w:rsidRDefault="00AD6D11" w:rsidP="00CF21AD">
            <w:pPr>
              <w:autoSpaceDE w:val="0"/>
              <w:autoSpaceDN w:val="0"/>
              <w:adjustRightInd w:val="0"/>
              <w:jc w:val="center"/>
              <w:rPr>
                <w:rFonts w:asciiTheme="minorHAnsi" w:hAnsiTheme="minorHAnsi" w:cs="Arial"/>
                <w:b/>
              </w:rPr>
            </w:pPr>
            <w:r>
              <w:rPr>
                <w:rFonts w:asciiTheme="minorHAnsi" w:eastAsia="Times New Roman" w:hAnsiTheme="minorHAnsi" w:cs="Arial"/>
                <w:b/>
                <w:lang w:eastAsia="en-GB"/>
              </w:rPr>
              <w:t>English</w:t>
            </w:r>
            <w:r w:rsidR="00CF21AD" w:rsidRPr="00772F7E">
              <w:rPr>
                <w:rFonts w:asciiTheme="minorHAnsi" w:eastAsia="Times New Roman" w:hAnsiTheme="minorHAnsi" w:cs="Arial"/>
                <w:b/>
                <w:lang w:eastAsia="en-GB"/>
              </w:rPr>
              <w:t xml:space="preserve"> Policy</w:t>
            </w:r>
          </w:p>
        </w:tc>
      </w:tr>
    </w:tbl>
    <w:p w14:paraId="54A24AF2" w14:textId="77777777" w:rsidR="001406A2" w:rsidRPr="00772F7E" w:rsidRDefault="001406A2" w:rsidP="00DC3DFF">
      <w:pPr>
        <w:spacing w:after="120"/>
        <w:rPr>
          <w:rFonts w:asciiTheme="minorHAnsi" w:hAnsiTheme="minorHAnsi" w:cstheme="minorHAnsi"/>
          <w:b/>
        </w:rPr>
      </w:pPr>
    </w:p>
    <w:p w14:paraId="1F50FB0C" w14:textId="157F6DC1" w:rsidR="003738CE" w:rsidRPr="00BF65BD" w:rsidRDefault="003738CE" w:rsidP="00DC3DFF">
      <w:pPr>
        <w:spacing w:after="120"/>
        <w:rPr>
          <w:rFonts w:asciiTheme="minorHAnsi" w:hAnsiTheme="minorHAnsi" w:cstheme="minorHAnsi"/>
          <w:b/>
          <w:u w:val="single"/>
        </w:rPr>
      </w:pPr>
      <w:r w:rsidRPr="00BF65BD">
        <w:rPr>
          <w:rFonts w:asciiTheme="minorHAnsi" w:hAnsiTheme="minorHAnsi" w:cstheme="minorHAnsi"/>
          <w:b/>
          <w:u w:val="single"/>
        </w:rPr>
        <w:t>Legal framework</w:t>
      </w:r>
    </w:p>
    <w:p w14:paraId="00D04F46" w14:textId="77777777" w:rsidR="00B23A39" w:rsidRPr="00BF65BD" w:rsidRDefault="00B23A39" w:rsidP="0006730D">
      <w:pPr>
        <w:pStyle w:val="Style2"/>
      </w:pPr>
      <w:r w:rsidRPr="00BF65BD">
        <w:t>This policy has been created with regard to the following statutory guidance:</w:t>
      </w:r>
    </w:p>
    <w:p w14:paraId="527DF2F7" w14:textId="77777777" w:rsidR="00B23A39" w:rsidRPr="00BF65BD" w:rsidRDefault="00B23A39" w:rsidP="00264BC7">
      <w:pPr>
        <w:pStyle w:val="PolicyBullets"/>
        <w:numPr>
          <w:ilvl w:val="0"/>
          <w:numId w:val="4"/>
        </w:numPr>
        <w:spacing w:after="120"/>
        <w:ind w:left="284" w:hanging="284"/>
        <w:contextualSpacing w:val="0"/>
        <w:jc w:val="both"/>
        <w:rPr>
          <w:rFonts w:asciiTheme="minorHAnsi" w:hAnsiTheme="minorHAnsi" w:cstheme="minorHAnsi"/>
        </w:rPr>
      </w:pPr>
      <w:proofErr w:type="spellStart"/>
      <w:r w:rsidRPr="00BF65BD">
        <w:rPr>
          <w:rFonts w:asciiTheme="minorHAnsi" w:hAnsiTheme="minorHAnsi" w:cstheme="minorHAnsi"/>
        </w:rPr>
        <w:t>DfE</w:t>
      </w:r>
      <w:proofErr w:type="spellEnd"/>
      <w:r w:rsidRPr="00BF65BD">
        <w:rPr>
          <w:rFonts w:asciiTheme="minorHAnsi" w:hAnsiTheme="minorHAnsi" w:cstheme="minorHAnsi"/>
        </w:rPr>
        <w:t xml:space="preserve"> (2013) ‘English programmes of study: key stages 1 and 2’ </w:t>
      </w:r>
    </w:p>
    <w:p w14:paraId="44DED2F6" w14:textId="79EEB905" w:rsidR="00B23A39" w:rsidRDefault="00B23A39" w:rsidP="00264BC7">
      <w:pPr>
        <w:pStyle w:val="PolicyBullets"/>
        <w:numPr>
          <w:ilvl w:val="0"/>
          <w:numId w:val="4"/>
        </w:numPr>
        <w:spacing w:after="120"/>
        <w:ind w:left="284" w:hanging="284"/>
        <w:contextualSpacing w:val="0"/>
        <w:jc w:val="both"/>
        <w:rPr>
          <w:rFonts w:asciiTheme="minorHAnsi" w:hAnsiTheme="minorHAnsi" w:cstheme="minorHAnsi"/>
        </w:rPr>
      </w:pPr>
      <w:proofErr w:type="spellStart"/>
      <w:r w:rsidRPr="00BF65BD">
        <w:rPr>
          <w:rFonts w:asciiTheme="minorHAnsi" w:hAnsiTheme="minorHAnsi" w:cstheme="minorHAnsi"/>
        </w:rPr>
        <w:t>DfE</w:t>
      </w:r>
      <w:proofErr w:type="spellEnd"/>
      <w:r w:rsidRPr="00BF65BD">
        <w:rPr>
          <w:rFonts w:asciiTheme="minorHAnsi" w:hAnsiTheme="minorHAnsi" w:cstheme="minorHAnsi"/>
        </w:rPr>
        <w:t xml:space="preserve"> (2017) ‘Statutory framework for the early </w:t>
      </w:r>
      <w:proofErr w:type="gramStart"/>
      <w:r w:rsidRPr="00BF65BD">
        <w:rPr>
          <w:rFonts w:asciiTheme="minorHAnsi" w:hAnsiTheme="minorHAnsi" w:cstheme="minorHAnsi"/>
        </w:rPr>
        <w:t>years</w:t>
      </w:r>
      <w:proofErr w:type="gramEnd"/>
      <w:r w:rsidRPr="00BF65BD">
        <w:rPr>
          <w:rFonts w:asciiTheme="minorHAnsi" w:hAnsiTheme="minorHAnsi" w:cstheme="minorHAnsi"/>
        </w:rPr>
        <w:t xml:space="preserve"> foundation stage’ </w:t>
      </w:r>
    </w:p>
    <w:p w14:paraId="563CDF4A" w14:textId="77777777" w:rsidR="00BF65BD" w:rsidRDefault="00BF65BD" w:rsidP="00BF65BD">
      <w:pPr>
        <w:pStyle w:val="PolicyBullets"/>
        <w:spacing w:after="120"/>
        <w:ind w:left="284" w:firstLine="0"/>
        <w:contextualSpacing w:val="0"/>
        <w:jc w:val="both"/>
        <w:rPr>
          <w:rFonts w:asciiTheme="minorHAnsi" w:hAnsiTheme="minorHAnsi" w:cstheme="minorHAnsi"/>
        </w:rPr>
      </w:pPr>
    </w:p>
    <w:p w14:paraId="15946677" w14:textId="77777777" w:rsidR="00BF65BD" w:rsidRPr="00BF65BD" w:rsidRDefault="00BF65BD" w:rsidP="0006730D">
      <w:pPr>
        <w:pStyle w:val="Heading10"/>
      </w:pPr>
      <w:r w:rsidRPr="00BF65BD">
        <w:t>Roles and responsibilities</w:t>
      </w:r>
    </w:p>
    <w:p w14:paraId="792BA10B" w14:textId="77777777" w:rsidR="00BF65BD" w:rsidRPr="00BF65BD" w:rsidRDefault="00BF65BD" w:rsidP="0006730D">
      <w:pPr>
        <w:pStyle w:val="Heading10"/>
      </w:pPr>
    </w:p>
    <w:p w14:paraId="19CE1D95" w14:textId="77777777" w:rsidR="00BF65BD" w:rsidRPr="00BF65BD" w:rsidRDefault="00BF65BD" w:rsidP="0006730D">
      <w:pPr>
        <w:pStyle w:val="Heading10"/>
      </w:pPr>
      <w:r w:rsidRPr="00BF65BD">
        <w:t xml:space="preserve">The </w:t>
      </w:r>
      <w:proofErr w:type="spellStart"/>
      <w:r w:rsidRPr="00BF65BD">
        <w:rPr>
          <w:color w:val="00B050"/>
        </w:rPr>
        <w:t>headteacher</w:t>
      </w:r>
      <w:proofErr w:type="spellEnd"/>
      <w:r w:rsidRPr="00BF65BD">
        <w:rPr>
          <w:color w:val="00B050"/>
        </w:rPr>
        <w:t xml:space="preserve"> </w:t>
      </w:r>
      <w:r w:rsidRPr="00BF65BD">
        <w:t>is responsible for:</w:t>
      </w:r>
    </w:p>
    <w:p w14:paraId="135196E7" w14:textId="77777777" w:rsidR="00BF65BD" w:rsidRPr="00BF65BD" w:rsidRDefault="00BF65BD" w:rsidP="00264BC7">
      <w:pPr>
        <w:pStyle w:val="PolicyBullets"/>
        <w:numPr>
          <w:ilvl w:val="0"/>
          <w:numId w:val="4"/>
        </w:numPr>
        <w:spacing w:after="120"/>
        <w:ind w:left="709" w:hanging="284"/>
        <w:contextualSpacing w:val="0"/>
        <w:jc w:val="both"/>
        <w:rPr>
          <w:rFonts w:asciiTheme="minorHAnsi" w:hAnsiTheme="minorHAnsi" w:cstheme="minorHAnsi"/>
        </w:rPr>
      </w:pPr>
      <w:r w:rsidRPr="00BF65BD">
        <w:rPr>
          <w:rFonts w:asciiTheme="minorHAnsi" w:hAnsiTheme="minorHAnsi" w:cstheme="minorHAnsi"/>
        </w:rPr>
        <w:t xml:space="preserve">Appointing an appropriate </w:t>
      </w:r>
      <w:r w:rsidRPr="00BF65BD">
        <w:rPr>
          <w:rFonts w:asciiTheme="minorHAnsi" w:hAnsiTheme="minorHAnsi" w:cstheme="minorHAnsi"/>
          <w:b/>
          <w:color w:val="00B050"/>
          <w:u w:val="single"/>
        </w:rPr>
        <w:t>subject leader</w:t>
      </w:r>
      <w:r w:rsidRPr="00BF65BD">
        <w:rPr>
          <w:rFonts w:asciiTheme="minorHAnsi" w:hAnsiTheme="minorHAnsi" w:cstheme="minorHAnsi"/>
        </w:rPr>
        <w:t>.</w:t>
      </w:r>
    </w:p>
    <w:p w14:paraId="3C16D11E" w14:textId="77777777" w:rsidR="00BF65BD" w:rsidRPr="00BF65BD" w:rsidRDefault="00BF65BD" w:rsidP="0006730D">
      <w:pPr>
        <w:pStyle w:val="Style2"/>
      </w:pPr>
      <w:r w:rsidRPr="00BF65BD">
        <w:t xml:space="preserve">The </w:t>
      </w:r>
      <w:r w:rsidRPr="00BF65BD">
        <w:rPr>
          <w:color w:val="00B050"/>
        </w:rPr>
        <w:t xml:space="preserve">subject leader </w:t>
      </w:r>
      <w:r w:rsidRPr="00BF65BD">
        <w:t>is responsible for:</w:t>
      </w:r>
    </w:p>
    <w:p w14:paraId="52614463"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Encouraging staff to provide effective learning opportunities for pupils. </w:t>
      </w:r>
    </w:p>
    <w:p w14:paraId="788977A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Help to expand on colleagues’ areas of expertise in English. </w:t>
      </w:r>
    </w:p>
    <w:p w14:paraId="4CC0653C"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Organising the deployment of resources and carrying out an annual audit of all related resources. </w:t>
      </w:r>
    </w:p>
    <w:p w14:paraId="0BF89CB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 Liaising with teachers across all phases.</w:t>
      </w:r>
    </w:p>
    <w:p w14:paraId="5BA1043A"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Communicating developments in the subject to all teaching staff and the senior leadership team (SLT), as appropriate. </w:t>
      </w:r>
    </w:p>
    <w:p w14:paraId="4B2C068D"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Leading staff meetings and providing staff members with the appropriate training. </w:t>
      </w:r>
    </w:p>
    <w:p w14:paraId="7304351F"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Organising, providing and monitoring CPD opportunities regarding English skills.</w:t>
      </w:r>
    </w:p>
    <w:p w14:paraId="0376E7AB"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Ensuring common standards are met for recording and assessing pupils’ performance. </w:t>
      </w:r>
    </w:p>
    <w:p w14:paraId="03A232E9"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Advising on the contribution of English in other curriculum areas, including cross-curricular and extra-curricular activities. </w:t>
      </w:r>
    </w:p>
    <w:p w14:paraId="0087D96F"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Collating assessment data and setting new priorities for the development of English in subsequent years. </w:t>
      </w:r>
    </w:p>
    <w:p w14:paraId="76AD210E" w14:textId="77777777" w:rsidR="00BF65BD" w:rsidRPr="00BF65BD" w:rsidRDefault="00BF65BD" w:rsidP="0006730D">
      <w:pPr>
        <w:pStyle w:val="Style2"/>
      </w:pPr>
      <w:r w:rsidRPr="00BF65BD">
        <w:t xml:space="preserve">The classroom teacher(s) is/are responsible for: </w:t>
      </w:r>
    </w:p>
    <w:p w14:paraId="6ADA1CF5"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Acting in accordance with this policy.</w:t>
      </w:r>
    </w:p>
    <w:p w14:paraId="4C95C695"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Ensuring progression of pupils’ English skills, with due regard to the national curriculum.</w:t>
      </w:r>
    </w:p>
    <w:p w14:paraId="28F02B6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lastRenderedPageBreak/>
        <w:t xml:space="preserve">Planning lessons effectively, ensuring a range of teaching methods are used to cover the content of the national curriculum. </w:t>
      </w:r>
    </w:p>
    <w:p w14:paraId="20BDF020"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Liaising with the </w:t>
      </w:r>
      <w:r w:rsidRPr="00BF65BD">
        <w:rPr>
          <w:rFonts w:asciiTheme="minorHAnsi" w:hAnsiTheme="minorHAnsi" w:cstheme="minorHAnsi"/>
          <w:b/>
          <w:color w:val="00B050"/>
          <w:u w:val="single"/>
        </w:rPr>
        <w:t>subject leader</w:t>
      </w:r>
      <w:r w:rsidRPr="00BF65BD">
        <w:rPr>
          <w:rFonts w:asciiTheme="minorHAnsi" w:hAnsiTheme="minorHAnsi" w:cstheme="minorHAnsi"/>
          <w:color w:val="00B050"/>
        </w:rPr>
        <w:t xml:space="preserve"> </w:t>
      </w:r>
      <w:r w:rsidRPr="00BF65BD">
        <w:rPr>
          <w:rFonts w:asciiTheme="minorHAnsi" w:hAnsiTheme="minorHAnsi" w:cstheme="minorHAnsi"/>
        </w:rPr>
        <w:t>about key topics, resources and support for individual pupils.</w:t>
      </w:r>
    </w:p>
    <w:p w14:paraId="31B1D012"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Monitoring the progress of pupils in their class and reporting this on an </w:t>
      </w:r>
      <w:r w:rsidRPr="00BF65BD">
        <w:rPr>
          <w:rFonts w:asciiTheme="minorHAnsi" w:hAnsiTheme="minorHAnsi" w:cstheme="minorHAnsi"/>
          <w:b/>
          <w:color w:val="00B050"/>
          <w:u w:val="single"/>
        </w:rPr>
        <w:t>annual</w:t>
      </w:r>
      <w:r w:rsidRPr="00BF65BD">
        <w:rPr>
          <w:rFonts w:asciiTheme="minorHAnsi" w:hAnsiTheme="minorHAnsi" w:cstheme="minorHAnsi"/>
        </w:rPr>
        <w:t xml:space="preserve"> basis.</w:t>
      </w:r>
    </w:p>
    <w:p w14:paraId="0D88113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Reporting any concerns regarding the teaching of the subject to the </w:t>
      </w:r>
      <w:r w:rsidRPr="00BF65BD">
        <w:rPr>
          <w:rFonts w:asciiTheme="minorHAnsi" w:hAnsiTheme="minorHAnsi" w:cstheme="minorHAnsi"/>
          <w:b/>
          <w:color w:val="00B050"/>
          <w:u w:val="single"/>
        </w:rPr>
        <w:t>subject leader</w:t>
      </w:r>
      <w:r w:rsidRPr="00BF65BD">
        <w:rPr>
          <w:rFonts w:asciiTheme="minorHAnsi" w:hAnsiTheme="minorHAnsi" w:cstheme="minorHAnsi"/>
          <w:color w:val="00B050"/>
        </w:rPr>
        <w:t xml:space="preserve"> </w:t>
      </w:r>
      <w:r w:rsidRPr="00BF65BD">
        <w:rPr>
          <w:rFonts w:asciiTheme="minorHAnsi" w:hAnsiTheme="minorHAnsi" w:cstheme="minorHAnsi"/>
        </w:rPr>
        <w:t xml:space="preserve">or a </w:t>
      </w:r>
      <w:r w:rsidRPr="00BF65BD">
        <w:rPr>
          <w:rFonts w:asciiTheme="minorHAnsi" w:hAnsiTheme="minorHAnsi" w:cstheme="minorHAnsi"/>
          <w:b/>
          <w:color w:val="00B050"/>
          <w:u w:val="single"/>
        </w:rPr>
        <w:t>member of the SLT</w:t>
      </w:r>
      <w:r w:rsidRPr="00BF65BD">
        <w:rPr>
          <w:rFonts w:asciiTheme="minorHAnsi" w:hAnsiTheme="minorHAnsi" w:cstheme="minorHAnsi"/>
        </w:rPr>
        <w:t xml:space="preserve">. </w:t>
      </w:r>
    </w:p>
    <w:p w14:paraId="38093A2E"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Undertaking any training that is necessary in order to effectively teach English. </w:t>
      </w:r>
    </w:p>
    <w:p w14:paraId="5509D053" w14:textId="77777777" w:rsidR="00BF65BD" w:rsidRPr="00BF65BD" w:rsidRDefault="00BF65BD" w:rsidP="0006730D">
      <w:pPr>
        <w:pStyle w:val="Style2"/>
      </w:pPr>
      <w:r w:rsidRPr="00BF65BD">
        <w:t xml:space="preserve">The special educational needs coordinator (SENCO) is responsible for: </w:t>
      </w:r>
    </w:p>
    <w:p w14:paraId="7489E34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Liaising with the </w:t>
      </w:r>
      <w:r w:rsidRPr="00BF65BD">
        <w:rPr>
          <w:rFonts w:asciiTheme="minorHAnsi" w:hAnsiTheme="minorHAnsi" w:cstheme="minorHAnsi"/>
          <w:b/>
          <w:color w:val="00B050"/>
          <w:u w:val="single"/>
        </w:rPr>
        <w:t>subject leader</w:t>
      </w:r>
      <w:r w:rsidRPr="00BF65BD">
        <w:rPr>
          <w:rFonts w:asciiTheme="minorHAnsi" w:hAnsiTheme="minorHAnsi" w:cstheme="minorHAnsi"/>
          <w:color w:val="00B050"/>
        </w:rPr>
        <w:t xml:space="preserve"> </w:t>
      </w:r>
      <w:r w:rsidRPr="00BF65BD">
        <w:rPr>
          <w:rFonts w:asciiTheme="minorHAnsi" w:hAnsiTheme="minorHAnsi" w:cstheme="minorHAnsi"/>
        </w:rPr>
        <w:t>in order to implement and develop specialist English-based learning throughout the school.</w:t>
      </w:r>
    </w:p>
    <w:p w14:paraId="68E126E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Organising and providing training for staff regarding the English curriculum for pupils with special educational needs and disabilities (SEND).</w:t>
      </w:r>
    </w:p>
    <w:p w14:paraId="209E85E6"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Advising staff on how best to support pupils’ needs. </w:t>
      </w:r>
    </w:p>
    <w:p w14:paraId="7C838671"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Advising staff on the inclusion of English objectives in pupils’ individual educational plans.</w:t>
      </w:r>
    </w:p>
    <w:p w14:paraId="5CC99E9A"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Advising staff on the use of teaching assistant (TAs) in order to meet pupils’ needs. </w:t>
      </w:r>
    </w:p>
    <w:p w14:paraId="3DD65608" w14:textId="77777777" w:rsidR="00BF65BD" w:rsidRPr="00BF65BD" w:rsidRDefault="00BF65BD" w:rsidP="0006730D">
      <w:pPr>
        <w:pStyle w:val="Style2"/>
      </w:pPr>
      <w:r w:rsidRPr="00BF65BD">
        <w:t>The pupil is responsible for:</w:t>
      </w:r>
    </w:p>
    <w:p w14:paraId="62AF53CF"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Ensuring they complete work on time and to the best of their ability. </w:t>
      </w:r>
    </w:p>
    <w:p w14:paraId="7B2F2368" w14:textId="77777777" w:rsidR="00BF65BD" w:rsidRPr="00BF65BD" w:rsidRDefault="00BF65BD" w:rsidP="00264BC7">
      <w:pPr>
        <w:pStyle w:val="PolicyBullets"/>
        <w:numPr>
          <w:ilvl w:val="0"/>
          <w:numId w:val="4"/>
        </w:numPr>
        <w:spacing w:after="120"/>
        <w:ind w:left="709" w:hanging="283"/>
        <w:contextualSpacing w:val="0"/>
        <w:jc w:val="both"/>
        <w:rPr>
          <w:rFonts w:asciiTheme="minorHAnsi" w:hAnsiTheme="minorHAnsi" w:cstheme="minorHAnsi"/>
        </w:rPr>
      </w:pPr>
      <w:r w:rsidRPr="00BF65BD">
        <w:rPr>
          <w:rFonts w:asciiTheme="minorHAnsi" w:hAnsiTheme="minorHAnsi" w:cstheme="minorHAnsi"/>
        </w:rPr>
        <w:t xml:space="preserve">Ensuring they behave in accordance with the </w:t>
      </w:r>
      <w:r w:rsidRPr="00BF65BD">
        <w:rPr>
          <w:rFonts w:asciiTheme="minorHAnsi" w:hAnsiTheme="minorHAnsi" w:cstheme="minorHAnsi"/>
          <w:b/>
          <w:color w:val="00B050"/>
          <w:u w:val="single"/>
        </w:rPr>
        <w:t>Pupil Code of Conduct</w:t>
      </w:r>
      <w:r w:rsidRPr="00BF65BD">
        <w:rPr>
          <w:rFonts w:asciiTheme="minorHAnsi" w:hAnsiTheme="minorHAnsi" w:cstheme="minorHAnsi"/>
        </w:rPr>
        <w:t xml:space="preserve">. </w:t>
      </w:r>
    </w:p>
    <w:p w14:paraId="1B71083A" w14:textId="05BC7BCA" w:rsidR="00BF65BD" w:rsidRDefault="00BF65BD" w:rsidP="00BF65BD">
      <w:pPr>
        <w:pStyle w:val="PolicyBullets"/>
        <w:spacing w:after="120"/>
        <w:contextualSpacing w:val="0"/>
        <w:jc w:val="both"/>
        <w:rPr>
          <w:rFonts w:asciiTheme="minorHAnsi" w:hAnsiTheme="minorHAnsi" w:cstheme="minorHAnsi"/>
        </w:rPr>
      </w:pPr>
    </w:p>
    <w:p w14:paraId="2AE5B1FA" w14:textId="48E98322" w:rsidR="00BF65BD" w:rsidRDefault="00BF65BD" w:rsidP="00BF65BD">
      <w:pPr>
        <w:pStyle w:val="PolicyBullets"/>
        <w:spacing w:after="120"/>
        <w:contextualSpacing w:val="0"/>
        <w:jc w:val="both"/>
        <w:rPr>
          <w:rFonts w:asciiTheme="minorHAnsi" w:hAnsiTheme="minorHAnsi" w:cstheme="minorHAnsi"/>
        </w:rPr>
      </w:pPr>
    </w:p>
    <w:p w14:paraId="41589BD9" w14:textId="7F5FAE44" w:rsidR="00BF65BD" w:rsidRDefault="00BF65BD" w:rsidP="00BF65BD">
      <w:pPr>
        <w:pStyle w:val="PolicyBullets"/>
        <w:spacing w:after="120"/>
        <w:contextualSpacing w:val="0"/>
        <w:jc w:val="both"/>
        <w:rPr>
          <w:rFonts w:asciiTheme="minorHAnsi" w:hAnsiTheme="minorHAnsi" w:cstheme="minorHAnsi"/>
        </w:rPr>
      </w:pPr>
    </w:p>
    <w:p w14:paraId="14AD7020" w14:textId="5CB33432" w:rsidR="00BF65BD" w:rsidRDefault="00BF65BD" w:rsidP="00BF65BD">
      <w:pPr>
        <w:pStyle w:val="PolicyBullets"/>
        <w:spacing w:after="120"/>
        <w:contextualSpacing w:val="0"/>
        <w:jc w:val="both"/>
        <w:rPr>
          <w:rFonts w:asciiTheme="minorHAnsi" w:hAnsiTheme="minorHAnsi" w:cstheme="minorHAnsi"/>
        </w:rPr>
      </w:pPr>
    </w:p>
    <w:p w14:paraId="61E64152" w14:textId="5964DADA" w:rsidR="00BF65BD" w:rsidRDefault="00BF65BD" w:rsidP="00BF65BD">
      <w:pPr>
        <w:pStyle w:val="PolicyBullets"/>
        <w:spacing w:after="120"/>
        <w:contextualSpacing w:val="0"/>
        <w:jc w:val="both"/>
        <w:rPr>
          <w:rFonts w:asciiTheme="minorHAnsi" w:hAnsiTheme="minorHAnsi" w:cstheme="minorHAnsi"/>
        </w:rPr>
      </w:pPr>
    </w:p>
    <w:p w14:paraId="0D2CC4E6" w14:textId="098A6E05" w:rsidR="00BF65BD" w:rsidRDefault="00BF65BD" w:rsidP="00BF65BD">
      <w:pPr>
        <w:pStyle w:val="PolicyBullets"/>
        <w:spacing w:after="120"/>
        <w:contextualSpacing w:val="0"/>
        <w:jc w:val="both"/>
        <w:rPr>
          <w:rFonts w:asciiTheme="minorHAnsi" w:hAnsiTheme="minorHAnsi" w:cstheme="minorHAnsi"/>
        </w:rPr>
      </w:pPr>
    </w:p>
    <w:p w14:paraId="1EAB6DB7" w14:textId="319CCC4A" w:rsidR="00BF65BD" w:rsidRDefault="00BF65BD" w:rsidP="00BF65BD">
      <w:pPr>
        <w:pStyle w:val="PolicyBullets"/>
        <w:spacing w:after="120"/>
        <w:contextualSpacing w:val="0"/>
        <w:jc w:val="both"/>
        <w:rPr>
          <w:rFonts w:asciiTheme="minorHAnsi" w:hAnsiTheme="minorHAnsi" w:cstheme="minorHAnsi"/>
        </w:rPr>
      </w:pPr>
    </w:p>
    <w:p w14:paraId="6755FF4F" w14:textId="69305E07" w:rsidR="00BF65BD" w:rsidRDefault="00BF65BD" w:rsidP="00BF65BD">
      <w:pPr>
        <w:pStyle w:val="PolicyBullets"/>
        <w:spacing w:after="120"/>
        <w:contextualSpacing w:val="0"/>
        <w:jc w:val="both"/>
        <w:rPr>
          <w:rFonts w:asciiTheme="minorHAnsi" w:hAnsiTheme="minorHAnsi" w:cstheme="minorHAnsi"/>
        </w:rPr>
      </w:pPr>
    </w:p>
    <w:p w14:paraId="7F9414B2" w14:textId="6EEAEEEA" w:rsidR="00BF65BD" w:rsidRDefault="00BF65BD" w:rsidP="00BF65BD">
      <w:pPr>
        <w:pStyle w:val="PolicyBullets"/>
        <w:spacing w:after="120"/>
        <w:contextualSpacing w:val="0"/>
        <w:jc w:val="both"/>
        <w:rPr>
          <w:rFonts w:asciiTheme="minorHAnsi" w:hAnsiTheme="minorHAnsi" w:cstheme="minorHAnsi"/>
        </w:rPr>
      </w:pPr>
    </w:p>
    <w:p w14:paraId="45DC89C2" w14:textId="389DAFF8" w:rsidR="00BF65BD" w:rsidRDefault="00BF65BD" w:rsidP="00BF65BD">
      <w:pPr>
        <w:pStyle w:val="PolicyBullets"/>
        <w:spacing w:after="120"/>
        <w:contextualSpacing w:val="0"/>
        <w:jc w:val="both"/>
        <w:rPr>
          <w:rFonts w:asciiTheme="minorHAnsi" w:hAnsiTheme="minorHAnsi" w:cstheme="minorHAnsi"/>
        </w:rPr>
      </w:pPr>
    </w:p>
    <w:p w14:paraId="1474846E" w14:textId="55092070" w:rsidR="00BF65BD" w:rsidRDefault="00BF65BD" w:rsidP="00BF65BD">
      <w:pPr>
        <w:pStyle w:val="PolicyBullets"/>
        <w:spacing w:after="120"/>
        <w:contextualSpacing w:val="0"/>
        <w:jc w:val="both"/>
        <w:rPr>
          <w:rFonts w:asciiTheme="minorHAnsi" w:hAnsiTheme="minorHAnsi" w:cstheme="minorHAnsi"/>
        </w:rPr>
      </w:pPr>
    </w:p>
    <w:p w14:paraId="5A2E5688" w14:textId="3EBA842F" w:rsidR="00BF65BD" w:rsidRDefault="00BF65BD" w:rsidP="00BF65BD">
      <w:pPr>
        <w:pStyle w:val="PolicyBullets"/>
        <w:spacing w:after="120"/>
        <w:contextualSpacing w:val="0"/>
        <w:jc w:val="both"/>
        <w:rPr>
          <w:rFonts w:asciiTheme="minorHAnsi" w:hAnsiTheme="minorHAnsi" w:cstheme="minorHAnsi"/>
        </w:rPr>
      </w:pPr>
    </w:p>
    <w:p w14:paraId="146DE4AE" w14:textId="56EAA660" w:rsidR="00BF65BD" w:rsidRDefault="00BF65BD" w:rsidP="00BF65BD">
      <w:pPr>
        <w:pStyle w:val="PolicyBullets"/>
        <w:spacing w:after="120"/>
        <w:contextualSpacing w:val="0"/>
        <w:jc w:val="both"/>
        <w:rPr>
          <w:rFonts w:asciiTheme="minorHAnsi" w:hAnsiTheme="minorHAnsi" w:cstheme="minorHAnsi"/>
        </w:rPr>
      </w:pPr>
    </w:p>
    <w:p w14:paraId="02FD8F70" w14:textId="54747801" w:rsidR="00BF65BD" w:rsidRDefault="00BF65BD" w:rsidP="00BF65BD">
      <w:pPr>
        <w:pStyle w:val="PolicyBullets"/>
        <w:spacing w:after="120"/>
        <w:contextualSpacing w:val="0"/>
        <w:jc w:val="both"/>
        <w:rPr>
          <w:rFonts w:asciiTheme="minorHAnsi" w:hAnsiTheme="minorHAnsi" w:cstheme="minorHAnsi"/>
        </w:rPr>
      </w:pPr>
    </w:p>
    <w:p w14:paraId="132CA0AD" w14:textId="321CBCF4" w:rsidR="00BF65BD" w:rsidRDefault="00BF65BD" w:rsidP="00BF65BD">
      <w:pPr>
        <w:pStyle w:val="PolicyBullets"/>
        <w:spacing w:after="120"/>
        <w:contextualSpacing w:val="0"/>
        <w:jc w:val="both"/>
        <w:rPr>
          <w:rFonts w:asciiTheme="minorHAnsi" w:hAnsiTheme="minorHAnsi" w:cstheme="minorHAnsi"/>
        </w:rPr>
      </w:pPr>
    </w:p>
    <w:p w14:paraId="1389A7A6" w14:textId="22F137F7" w:rsidR="00BF65BD" w:rsidRDefault="00BF65BD" w:rsidP="00BF65BD">
      <w:pPr>
        <w:pStyle w:val="PolicyBullets"/>
        <w:spacing w:after="120"/>
        <w:contextualSpacing w:val="0"/>
        <w:jc w:val="both"/>
        <w:rPr>
          <w:rFonts w:asciiTheme="minorHAnsi" w:hAnsiTheme="minorHAnsi" w:cstheme="minorHAnsi"/>
        </w:rPr>
      </w:pPr>
    </w:p>
    <w:p w14:paraId="1AFCBC19" w14:textId="77777777" w:rsidR="00BF65BD" w:rsidRDefault="00BF65BD" w:rsidP="00BF65BD">
      <w:pPr>
        <w:pStyle w:val="PolicyBullets"/>
        <w:spacing w:after="120"/>
        <w:contextualSpacing w:val="0"/>
        <w:jc w:val="both"/>
        <w:rPr>
          <w:rFonts w:asciiTheme="minorHAnsi" w:hAnsiTheme="minorHAnsi" w:cstheme="minorHAnsi"/>
        </w:rPr>
      </w:pPr>
    </w:p>
    <w:p w14:paraId="7AB41BBE" w14:textId="77777777" w:rsidR="00BF65BD" w:rsidRPr="00BF65BD" w:rsidRDefault="00BF65BD" w:rsidP="00BF65BD">
      <w:pPr>
        <w:pStyle w:val="PolicyBullets"/>
        <w:spacing w:after="120"/>
        <w:ind w:left="284" w:firstLine="0"/>
        <w:contextualSpacing w:val="0"/>
        <w:jc w:val="both"/>
        <w:rPr>
          <w:rFonts w:asciiTheme="minorHAnsi" w:hAnsiTheme="minorHAnsi" w:cstheme="minorHAnsi"/>
        </w:rPr>
      </w:pPr>
    </w:p>
    <w:p w14:paraId="34EF33D8" w14:textId="52756F0E" w:rsidR="007632B5" w:rsidRPr="00BF65BD" w:rsidRDefault="005B2791" w:rsidP="00DC3DFF">
      <w:pPr>
        <w:spacing w:after="120"/>
        <w:rPr>
          <w:rFonts w:asciiTheme="minorHAnsi" w:hAnsiTheme="minorHAnsi" w:cstheme="minorHAnsi"/>
          <w:b/>
          <w:u w:val="single"/>
        </w:rPr>
      </w:pPr>
      <w:r w:rsidRPr="00BF65BD">
        <w:rPr>
          <w:rFonts w:asciiTheme="minorHAnsi" w:hAnsiTheme="minorHAnsi" w:cstheme="minorHAnsi"/>
          <w:b/>
          <w:u w:val="single"/>
        </w:rPr>
        <w:lastRenderedPageBreak/>
        <w:t>The i</w:t>
      </w:r>
      <w:r w:rsidR="00B23A39" w:rsidRPr="00BF65BD">
        <w:rPr>
          <w:rFonts w:asciiTheme="minorHAnsi" w:hAnsiTheme="minorHAnsi" w:cstheme="minorHAnsi"/>
          <w:b/>
          <w:u w:val="single"/>
        </w:rPr>
        <w:t>ntent of the English</w:t>
      </w:r>
      <w:r w:rsidR="005177D4" w:rsidRPr="00BF65BD">
        <w:rPr>
          <w:rFonts w:asciiTheme="minorHAnsi" w:hAnsiTheme="minorHAnsi" w:cstheme="minorHAnsi"/>
          <w:b/>
          <w:u w:val="single"/>
        </w:rPr>
        <w:t xml:space="preserve"> curriculum</w:t>
      </w:r>
      <w:bookmarkEnd w:id="1"/>
      <w:bookmarkEnd w:id="2"/>
    </w:p>
    <w:p w14:paraId="67A5475F" w14:textId="757E85D4" w:rsidR="00B23A39" w:rsidRPr="00BF65BD" w:rsidRDefault="00B23A39" w:rsidP="00B23A39">
      <w:pPr>
        <w:jc w:val="both"/>
        <w:rPr>
          <w:rFonts w:asciiTheme="minorHAnsi" w:hAnsiTheme="minorHAnsi" w:cstheme="minorHAnsi"/>
        </w:rPr>
      </w:pPr>
      <w:r w:rsidRPr="00BF65BD">
        <w:rPr>
          <w:rFonts w:asciiTheme="minorHAnsi" w:hAnsiTheme="minorHAnsi" w:cstheme="minorHAnsi"/>
        </w:rPr>
        <w:t xml:space="preserve">At </w:t>
      </w:r>
      <w:proofErr w:type="spellStart"/>
      <w:r w:rsidRPr="00BF65BD">
        <w:rPr>
          <w:rFonts w:asciiTheme="minorHAnsi" w:hAnsiTheme="minorHAnsi" w:cstheme="minorHAnsi"/>
        </w:rPr>
        <w:t>Berkswich</w:t>
      </w:r>
      <w:proofErr w:type="spellEnd"/>
      <w:r w:rsidRPr="00BF65BD">
        <w:rPr>
          <w:rFonts w:asciiTheme="minorHAnsi" w:hAnsiTheme="minorHAnsi" w:cstheme="minorHAnsi"/>
        </w:rPr>
        <w:t xml:space="preserve">, we strive for excellence in English achievement throughout the whole school to enable our children to be life-long learners; English skills are essential for progress across the curriculum and in preparing children to be successful future citizens. Teachers are ambitious in their expectations of all children, including those with additional needs; it is essential that we provide ‘Greater Depth’ learning opportunities for every child across school, so that challenges are embraced with resilience. We aim for our children to take ownership of their writing with the purposeful and powerful choices that they make; share and promote their love of reading with a deep understanding of the authors’ intent, understand the importance of accuracy with their use of grammatical features and, above all, have faith in their own ability as a young author. Across all classes, children are provided with opportunities to deepen their knowledge, understanding and use of spoken and written English, within a rich and excitingly challenging curriculum that promotes curiosity and questions, applying and consolidating these skills in a range of contexts. </w:t>
      </w:r>
    </w:p>
    <w:p w14:paraId="11E11B3E" w14:textId="77777777" w:rsidR="00B23A39" w:rsidRPr="00BF65BD" w:rsidRDefault="00B23A39" w:rsidP="00B23A39">
      <w:pPr>
        <w:jc w:val="both"/>
        <w:rPr>
          <w:rFonts w:asciiTheme="minorHAnsi" w:hAnsiTheme="minorHAnsi" w:cstheme="minorHAnsi"/>
        </w:rPr>
      </w:pPr>
    </w:p>
    <w:p w14:paraId="4AAFE3C0" w14:textId="77777777" w:rsidR="00B23A39" w:rsidRPr="00BF65BD" w:rsidRDefault="00B23A39" w:rsidP="00B23A39">
      <w:pPr>
        <w:jc w:val="both"/>
        <w:rPr>
          <w:rFonts w:asciiTheme="minorHAnsi" w:hAnsiTheme="minorHAnsi" w:cstheme="minorHAnsi"/>
          <w:color w:val="00B050"/>
        </w:rPr>
      </w:pPr>
      <w:proofErr w:type="spellStart"/>
      <w:r w:rsidRPr="00BF65BD">
        <w:rPr>
          <w:rFonts w:asciiTheme="minorHAnsi" w:hAnsiTheme="minorHAnsi" w:cstheme="minorHAnsi"/>
          <w:b/>
          <w:color w:val="00B050"/>
          <w:u w:val="single" w:color="4F6228" w:themeColor="accent3" w:themeShade="80"/>
        </w:rPr>
        <w:t>Berkswich</w:t>
      </w:r>
      <w:proofErr w:type="spellEnd"/>
      <w:r w:rsidRPr="00BF65BD">
        <w:rPr>
          <w:rFonts w:asciiTheme="minorHAnsi" w:hAnsiTheme="minorHAnsi" w:cstheme="minorHAnsi"/>
          <w:b/>
          <w:color w:val="00B050"/>
          <w:u w:val="single" w:color="4F6228" w:themeColor="accent3" w:themeShade="80"/>
        </w:rPr>
        <w:t xml:space="preserve"> CE Primary School</w:t>
      </w:r>
      <w:r w:rsidRPr="00BF65BD">
        <w:rPr>
          <w:rFonts w:asciiTheme="minorHAnsi" w:hAnsiTheme="minorHAnsi" w:cstheme="minorHAnsi"/>
          <w:color w:val="00B050"/>
        </w:rPr>
        <w:t>:</w:t>
      </w:r>
    </w:p>
    <w:p w14:paraId="58C1073A"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Recognises the effect that a confident, fluent and coherent understanding of English will have on a pupil’s progress, both inside and outside of the school environment. </w:t>
      </w:r>
    </w:p>
    <w:p w14:paraId="003F2B0B"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Provides all children with purposeful writing opportunities where they can combine, apply and embed their English skills </w:t>
      </w:r>
    </w:p>
    <w:p w14:paraId="1262F8D9"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Promotes high levels of accuracy within writing, insisting on non-negotiables and independent, high quality proof-reading</w:t>
      </w:r>
    </w:p>
    <w:p w14:paraId="79F16AFB"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Develops a range of independent strategies for children to take responsibility for their own learning, leading children to read and write with fluency, understanding and confidence.</w:t>
      </w:r>
    </w:p>
    <w:p w14:paraId="3DA218B3"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Understands how a strong grounding in English will impact the future learning and development of a pupil in all aspects of their life </w:t>
      </w:r>
    </w:p>
    <w:p w14:paraId="0E9A5E47"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Provides a balanced and broad curriculum which encompasses writing practice, including handwriting, spelling, widening vocabulary, and writing for different styles, purposes, and audiences, as well as focussing on spoken English, reading, grammar and pronunciation. </w:t>
      </w:r>
    </w:p>
    <w:p w14:paraId="531F75B3"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Encourage and foster a love of reading </w:t>
      </w:r>
    </w:p>
    <w:p w14:paraId="78F33ECC"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Develop their ever-growing vocabulary, through an interest in words and their meanings, ensuring that technical vocabulary is also built upon with understanding of grammatical terminology</w:t>
      </w:r>
    </w:p>
    <w:p w14:paraId="26BD1218"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Ensure that children experience a range of text/media types and genres, across a range of contexts, to develop a deep understanding of how to write in a variety of styles and be able to apply characteristic features of texts to their own writing</w:t>
      </w:r>
    </w:p>
    <w:p w14:paraId="3E6BF178"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Provide endless opportunities for children to write for pleasure; to explore and develop their own ideas with purpose and intent</w:t>
      </w:r>
    </w:p>
    <w:p w14:paraId="4E1B5EC3"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Ensures that all staff members are aware of planning, assessment, teaching and learning requirements for the English curriculum. </w:t>
      </w:r>
    </w:p>
    <w:p w14:paraId="0B0F3456"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Ensures that all pupils know how to plan, practise and evaluate their work. </w:t>
      </w:r>
    </w:p>
    <w:p w14:paraId="61578462" w14:textId="77777777" w:rsidR="00B23A39" w:rsidRPr="00BF65BD" w:rsidRDefault="00B23A39" w:rsidP="00264BC7">
      <w:pPr>
        <w:pStyle w:val="ListParagraph"/>
        <w:numPr>
          <w:ilvl w:val="0"/>
          <w:numId w:val="8"/>
        </w:numPr>
        <w:spacing w:after="0"/>
        <w:ind w:left="714" w:hanging="357"/>
        <w:contextualSpacing w:val="0"/>
        <w:jc w:val="both"/>
        <w:rPr>
          <w:rFonts w:asciiTheme="minorHAnsi" w:hAnsiTheme="minorHAnsi" w:cstheme="minorHAnsi"/>
        </w:rPr>
      </w:pPr>
      <w:r w:rsidRPr="00BF65BD">
        <w:rPr>
          <w:rFonts w:asciiTheme="minorHAnsi" w:hAnsiTheme="minorHAnsi" w:cstheme="minorHAnsi"/>
        </w:rPr>
        <w:t xml:space="preserve">Ensures that all pupils understand all elements of English, as per the national curriculum. </w:t>
      </w:r>
    </w:p>
    <w:p w14:paraId="19A0EF05" w14:textId="3F2E83E0" w:rsidR="005B2791" w:rsidRPr="00BF65BD" w:rsidRDefault="005B2791" w:rsidP="00DC3DFF">
      <w:pPr>
        <w:spacing w:after="120"/>
        <w:rPr>
          <w:rFonts w:asciiTheme="minorHAnsi" w:hAnsiTheme="minorHAnsi" w:cstheme="minorHAnsi"/>
        </w:rPr>
      </w:pPr>
    </w:p>
    <w:p w14:paraId="70A7330D" w14:textId="77777777" w:rsidR="00BF65BD" w:rsidRDefault="00BF65BD" w:rsidP="00DC3DFF">
      <w:pPr>
        <w:spacing w:after="120"/>
        <w:rPr>
          <w:rFonts w:asciiTheme="minorHAnsi" w:hAnsiTheme="minorHAnsi" w:cstheme="minorHAnsi"/>
          <w:b/>
          <w:u w:val="single"/>
        </w:rPr>
      </w:pPr>
    </w:p>
    <w:p w14:paraId="18670BA0" w14:textId="77777777" w:rsidR="00BF65BD" w:rsidRDefault="00BF65BD" w:rsidP="00DC3DFF">
      <w:pPr>
        <w:spacing w:after="120"/>
        <w:rPr>
          <w:rFonts w:asciiTheme="minorHAnsi" w:hAnsiTheme="minorHAnsi" w:cstheme="minorHAnsi"/>
          <w:b/>
          <w:u w:val="single"/>
        </w:rPr>
      </w:pPr>
    </w:p>
    <w:p w14:paraId="591A4DE7" w14:textId="77777777" w:rsidR="00BF65BD" w:rsidRDefault="00BF65BD" w:rsidP="00DC3DFF">
      <w:pPr>
        <w:spacing w:after="120"/>
        <w:rPr>
          <w:rFonts w:asciiTheme="minorHAnsi" w:hAnsiTheme="minorHAnsi" w:cstheme="minorHAnsi"/>
          <w:b/>
          <w:u w:val="single"/>
        </w:rPr>
      </w:pPr>
    </w:p>
    <w:p w14:paraId="5BAE2758" w14:textId="77777777" w:rsidR="00BF65BD" w:rsidRDefault="00BF65BD" w:rsidP="00DC3DFF">
      <w:pPr>
        <w:spacing w:after="120"/>
        <w:rPr>
          <w:rFonts w:asciiTheme="minorHAnsi" w:hAnsiTheme="minorHAnsi" w:cstheme="minorHAnsi"/>
          <w:b/>
          <w:u w:val="single"/>
        </w:rPr>
      </w:pPr>
    </w:p>
    <w:p w14:paraId="7A870376" w14:textId="77777777" w:rsidR="00BF65BD" w:rsidRDefault="00BF65BD" w:rsidP="00DC3DFF">
      <w:pPr>
        <w:spacing w:after="120"/>
        <w:rPr>
          <w:rFonts w:asciiTheme="minorHAnsi" w:hAnsiTheme="minorHAnsi" w:cstheme="minorHAnsi"/>
          <w:b/>
          <w:u w:val="single"/>
        </w:rPr>
      </w:pPr>
    </w:p>
    <w:p w14:paraId="1EC9B07F" w14:textId="77777777" w:rsidR="00BF65BD" w:rsidRDefault="00BF65BD" w:rsidP="00DC3DFF">
      <w:pPr>
        <w:spacing w:after="120"/>
        <w:rPr>
          <w:rFonts w:asciiTheme="minorHAnsi" w:hAnsiTheme="minorHAnsi" w:cstheme="minorHAnsi"/>
          <w:b/>
          <w:u w:val="single"/>
        </w:rPr>
      </w:pPr>
    </w:p>
    <w:p w14:paraId="1E0FC1C5" w14:textId="289CB49D" w:rsidR="00730092" w:rsidRPr="00BF65BD" w:rsidRDefault="005B2791" w:rsidP="00DC3DFF">
      <w:pPr>
        <w:spacing w:after="120"/>
        <w:rPr>
          <w:rFonts w:asciiTheme="minorHAnsi" w:hAnsiTheme="minorHAnsi" w:cstheme="minorHAnsi"/>
          <w:b/>
          <w:u w:val="single"/>
        </w:rPr>
      </w:pPr>
      <w:r w:rsidRPr="00BF65BD">
        <w:rPr>
          <w:rFonts w:asciiTheme="minorHAnsi" w:hAnsiTheme="minorHAnsi" w:cstheme="minorHAnsi"/>
          <w:b/>
          <w:u w:val="single"/>
        </w:rPr>
        <w:lastRenderedPageBreak/>
        <w:t>The i</w:t>
      </w:r>
      <w:r w:rsidR="00730092" w:rsidRPr="00BF65BD">
        <w:rPr>
          <w:rFonts w:asciiTheme="minorHAnsi" w:hAnsiTheme="minorHAnsi" w:cstheme="minorHAnsi"/>
          <w:b/>
          <w:u w:val="single"/>
        </w:rPr>
        <w:t>mplementation</w:t>
      </w:r>
      <w:r w:rsidR="00B36444" w:rsidRPr="00BF65BD">
        <w:rPr>
          <w:rFonts w:asciiTheme="minorHAnsi" w:hAnsiTheme="minorHAnsi" w:cstheme="minorHAnsi"/>
          <w:b/>
          <w:u w:val="single"/>
        </w:rPr>
        <w:t xml:space="preserve"> of the English</w:t>
      </w:r>
      <w:r w:rsidRPr="00BF65BD">
        <w:rPr>
          <w:rFonts w:asciiTheme="minorHAnsi" w:hAnsiTheme="minorHAnsi" w:cstheme="minorHAnsi"/>
          <w:b/>
          <w:u w:val="single"/>
        </w:rPr>
        <w:t xml:space="preserve"> curriculum</w:t>
      </w:r>
    </w:p>
    <w:p w14:paraId="63275E38" w14:textId="77777777" w:rsidR="00B23A39" w:rsidRPr="00BF65BD" w:rsidRDefault="00B23A39" w:rsidP="00B23A39">
      <w:pPr>
        <w:rPr>
          <w:rFonts w:asciiTheme="minorHAnsi" w:hAnsiTheme="minorHAnsi" w:cstheme="minorHAnsi"/>
        </w:rPr>
      </w:pPr>
    </w:p>
    <w:p w14:paraId="0A3FE1CF" w14:textId="77777777" w:rsidR="00B23A39" w:rsidRPr="00BF65BD" w:rsidRDefault="00B23A39" w:rsidP="0006730D">
      <w:pPr>
        <w:pStyle w:val="Heading10"/>
      </w:pPr>
      <w:bookmarkStart w:id="3" w:name="_Background"/>
      <w:bookmarkStart w:id="4" w:name="_Legal_fFramework"/>
      <w:bookmarkStart w:id="5" w:name="_Roles_and_responsibilities"/>
      <w:bookmarkStart w:id="6" w:name="_Early_years_foundation"/>
      <w:bookmarkEnd w:id="3"/>
      <w:bookmarkEnd w:id="4"/>
      <w:bookmarkEnd w:id="5"/>
      <w:bookmarkEnd w:id="6"/>
      <w:r w:rsidRPr="00BF65BD">
        <w:t>Early years foundation stage (EYFS)</w:t>
      </w:r>
    </w:p>
    <w:p w14:paraId="4FC6864F" w14:textId="21ADA053" w:rsidR="00B23A39" w:rsidRPr="00BF65BD" w:rsidRDefault="00B23A39" w:rsidP="0006730D">
      <w:pPr>
        <w:pStyle w:val="Style2"/>
        <w:ind w:left="0" w:firstLine="0"/>
      </w:pPr>
      <w:r w:rsidRPr="00BF65BD">
        <w:t xml:space="preserve">All pupils within the EYFS are taught to develop their English skills as an integral part of the topic work covered during the academic year. </w:t>
      </w:r>
    </w:p>
    <w:p w14:paraId="0E1B62D0" w14:textId="5B741DF6" w:rsidR="00B23A39" w:rsidRPr="00BF65BD" w:rsidRDefault="00B23A39" w:rsidP="0006730D">
      <w:pPr>
        <w:pStyle w:val="Style2"/>
        <w:ind w:left="0" w:firstLine="0"/>
      </w:pPr>
      <w:r w:rsidRPr="00BF65BD">
        <w:t>All English objectives are underpinned by the areas of learning an</w:t>
      </w:r>
      <w:r w:rsidR="0013464A" w:rsidRPr="00BF65BD">
        <w:t xml:space="preserve">d development that are required </w:t>
      </w:r>
      <w:r w:rsidRPr="00BF65BD">
        <w:t xml:space="preserve">to shape educational programmes in early </w:t>
      </w:r>
      <w:proofErr w:type="gramStart"/>
      <w:r w:rsidRPr="00BF65BD">
        <w:t>years</w:t>
      </w:r>
      <w:proofErr w:type="gramEnd"/>
      <w:r w:rsidRPr="00BF65BD">
        <w:t xml:space="preserve"> settings. </w:t>
      </w:r>
    </w:p>
    <w:p w14:paraId="4BAA7E6F" w14:textId="21BA05FB" w:rsidR="00B23A39" w:rsidRPr="00BF65BD" w:rsidRDefault="00B23A39" w:rsidP="0006730D">
      <w:pPr>
        <w:pStyle w:val="Style2"/>
        <w:ind w:left="0" w:firstLine="0"/>
      </w:pPr>
      <w:r w:rsidRPr="00BF65BD">
        <w:t>In accordance with the English area of the early learning goals outli</w:t>
      </w:r>
      <w:r w:rsidR="0013464A" w:rsidRPr="00BF65BD">
        <w:t xml:space="preserve">ned in the ‘Statutory framework </w:t>
      </w:r>
      <w:r w:rsidRPr="00BF65BD">
        <w:t xml:space="preserve">for the early </w:t>
      </w:r>
      <w:proofErr w:type="gramStart"/>
      <w:r w:rsidRPr="00BF65BD">
        <w:t>years</w:t>
      </w:r>
      <w:proofErr w:type="gramEnd"/>
      <w:r w:rsidRPr="00BF65BD">
        <w:t xml:space="preserve"> foundation stage’ (2017), pupils will be taught to:</w:t>
      </w:r>
    </w:p>
    <w:p w14:paraId="66C13CFE" w14:textId="77777777" w:rsidR="00B23A39" w:rsidRPr="00BF65BD" w:rsidRDefault="00B23A39" w:rsidP="0006730D">
      <w:pPr>
        <w:pStyle w:val="PolicyBullets"/>
        <w:numPr>
          <w:ilvl w:val="0"/>
          <w:numId w:val="9"/>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Listen to stories, accurately anticipating key events and respond to what they hear with relevant comments, questions or actions.</w:t>
      </w:r>
    </w:p>
    <w:p w14:paraId="1E4DBFDB" w14:textId="77777777" w:rsidR="00B23A39" w:rsidRPr="00BF65BD" w:rsidRDefault="00B23A39" w:rsidP="0006730D">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Answer ‘how’ and ‘why’ questions about their experiences and in response to stories or events.</w:t>
      </w:r>
    </w:p>
    <w:p w14:paraId="27C5F765"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Use past, present and future forms accurately when talking about events that have happened or are to happen in the future.</w:t>
      </w:r>
    </w:p>
    <w:p w14:paraId="70B0B86D"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Develop their own narratives and explanations by connecting ideas or events.</w:t>
      </w:r>
    </w:p>
    <w:p w14:paraId="46A02C87"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Be confident with speaking in a familiar group, will talk about their ideas, and will choose the resources they need for their chosen activities.</w:t>
      </w:r>
    </w:p>
    <w:p w14:paraId="09D9057F"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Work as part of a group or class, and understand and follow the rules.</w:t>
      </w:r>
    </w:p>
    <w:p w14:paraId="65B4936E"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Read and understand simple sentences.</w:t>
      </w:r>
    </w:p>
    <w:p w14:paraId="5B88C8F0"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Use phonic knowledge to decode regular words and read them aloud accurately.</w:t>
      </w:r>
    </w:p>
    <w:p w14:paraId="29918132"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Read some common irregular words.</w:t>
      </w:r>
    </w:p>
    <w:p w14:paraId="4E16251E"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Demonstrate understanding when talking with others about what they have read.</w:t>
      </w:r>
    </w:p>
    <w:p w14:paraId="429AD474"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Use their phonic knowledge to write words in ways which match their spoken sounds.</w:t>
      </w:r>
    </w:p>
    <w:p w14:paraId="48D536D7"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Write some irregular common words.</w:t>
      </w:r>
    </w:p>
    <w:p w14:paraId="36A5A1A2"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Write simple sentences which can be read by themselves and others.</w:t>
      </w:r>
    </w:p>
    <w:p w14:paraId="0B36A14A" w14:textId="77777777" w:rsidR="00B23A39" w:rsidRPr="00BF65BD"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Spell some words correctly and others are phonetically plausible.</w:t>
      </w:r>
    </w:p>
    <w:p w14:paraId="49D65AC4" w14:textId="3A84BA39" w:rsidR="00B23A39" w:rsidRDefault="00B23A39" w:rsidP="00264BC7">
      <w:pPr>
        <w:pStyle w:val="PolicyBullets"/>
        <w:numPr>
          <w:ilvl w:val="0"/>
          <w:numId w:val="4"/>
        </w:numPr>
        <w:spacing w:after="120"/>
        <w:ind w:left="709" w:hanging="425"/>
        <w:contextualSpacing w:val="0"/>
        <w:jc w:val="both"/>
        <w:rPr>
          <w:rFonts w:asciiTheme="minorHAnsi" w:hAnsiTheme="minorHAnsi" w:cstheme="minorHAnsi"/>
        </w:rPr>
      </w:pPr>
      <w:r w:rsidRPr="00BF65BD">
        <w:rPr>
          <w:rFonts w:asciiTheme="minorHAnsi" w:hAnsiTheme="minorHAnsi" w:cstheme="minorHAnsi"/>
        </w:rPr>
        <w:t>Use everyday language to talk about size, weight, capacity, position, distance, time and money to compare quantities and objects and to solve problems.</w:t>
      </w:r>
    </w:p>
    <w:p w14:paraId="10E8FE7E" w14:textId="77777777" w:rsidR="00BF65BD" w:rsidRPr="00BF65BD" w:rsidRDefault="00BF65BD" w:rsidP="00BF65BD">
      <w:pPr>
        <w:pStyle w:val="PolicyBullets"/>
        <w:spacing w:after="120"/>
        <w:ind w:left="709" w:firstLine="0"/>
        <w:contextualSpacing w:val="0"/>
        <w:jc w:val="both"/>
        <w:rPr>
          <w:rFonts w:asciiTheme="minorHAnsi" w:hAnsiTheme="minorHAnsi" w:cstheme="minorHAnsi"/>
        </w:rPr>
      </w:pPr>
    </w:p>
    <w:p w14:paraId="3F64E499" w14:textId="5577DCD2" w:rsidR="00B23A39" w:rsidRPr="00BF65BD" w:rsidRDefault="00B23A39" w:rsidP="0006730D">
      <w:pPr>
        <w:pStyle w:val="Heading10"/>
      </w:pPr>
      <w:bookmarkStart w:id="7" w:name="_Our_Approaches"/>
      <w:bookmarkEnd w:id="7"/>
      <w:r w:rsidRPr="00BF65BD">
        <w:t>Our Approaches</w:t>
      </w:r>
      <w:r w:rsidR="00BF65BD">
        <w:t>:</w:t>
      </w:r>
    </w:p>
    <w:p w14:paraId="1CA2A1CB" w14:textId="77777777" w:rsidR="00B23A39" w:rsidRPr="0006730D" w:rsidRDefault="00B23A39" w:rsidP="0006730D">
      <w:pPr>
        <w:pStyle w:val="Style2"/>
        <w:ind w:left="0" w:firstLine="0"/>
        <w:rPr>
          <w:u w:val="single"/>
        </w:rPr>
      </w:pPr>
      <w:r w:rsidRPr="0006730D">
        <w:rPr>
          <w:u w:val="single"/>
        </w:rPr>
        <w:t>Approaches to Speaking and Listening</w:t>
      </w:r>
    </w:p>
    <w:p w14:paraId="2625A4EA" w14:textId="77777777" w:rsidR="00B23A39" w:rsidRPr="00BF65BD" w:rsidRDefault="00B23A39" w:rsidP="0006730D">
      <w:pPr>
        <w:pStyle w:val="TSB-Level2Numbers"/>
        <w:ind w:left="0" w:firstLine="0"/>
      </w:pPr>
      <w:r w:rsidRPr="00BF65BD">
        <w:t xml:space="preserve">We recognise the importance of spoken language in pupils’ development across the whole curriculum; spoken language underpins the development of reading and writing. Children are encouraged to develop effective communication skills in readiness for later life. Opportunities to develop these skills include: talk partners, drama workshops, storytelling, </w:t>
      </w:r>
      <w:proofErr w:type="spellStart"/>
      <w:r w:rsidRPr="00BF65BD">
        <w:t>roleplay</w:t>
      </w:r>
      <w:proofErr w:type="spellEnd"/>
      <w:r w:rsidRPr="00BF65BD">
        <w:t xml:space="preserve"> and debating within lessons across the curriculum, collective worships, School Council representatives, school productions and a yearly talent show. The National Curriculum states: ‘All pupils should be enabled to participate in and gain </w:t>
      </w:r>
      <w:r w:rsidRPr="00BF65BD">
        <w:lastRenderedPageBreak/>
        <w:t xml:space="preserve">knowledge, skills and understanding associated with the artistic practice of drama. Pupils should be able to adopt, create and sustain a range of roles, responding appropriately to others in role.’ All of these speaking and listening skills are taught in English, across the curriculum and during extra-curricular activities too. Children who require extra support in speaking and listening are referred to a Speech and Language therapist to further assess their needs. We recognise the need for all pupils to speak, read and write standard English fluently and accurately, while acknowledging that a pupil’s own dialect or other language is of prime importance. All staff members are role models who promote Standard English and take care to sensitively correct children’s misconceptions with language. </w:t>
      </w:r>
    </w:p>
    <w:p w14:paraId="0D347961" w14:textId="77777777" w:rsidR="00B23A39" w:rsidRPr="0006730D" w:rsidRDefault="00B23A39" w:rsidP="0006730D">
      <w:pPr>
        <w:pStyle w:val="Style2"/>
        <w:ind w:left="0" w:firstLine="0"/>
        <w:rPr>
          <w:u w:val="single"/>
        </w:rPr>
      </w:pPr>
      <w:r w:rsidRPr="0006730D">
        <w:rPr>
          <w:u w:val="single"/>
        </w:rPr>
        <w:t>Approaches to Reading</w:t>
      </w:r>
    </w:p>
    <w:p w14:paraId="312145F2" w14:textId="77777777" w:rsidR="00B23A39" w:rsidRPr="00BF65BD" w:rsidRDefault="00B23A39" w:rsidP="0006730D">
      <w:pPr>
        <w:pStyle w:val="TSB-Level2Numbers"/>
      </w:pPr>
      <w:r w:rsidRPr="00BF65BD">
        <w:t xml:space="preserve">Include approach to phonics/book bands/reading records. </w:t>
      </w:r>
    </w:p>
    <w:p w14:paraId="6485283B" w14:textId="77777777" w:rsidR="00B23A39" w:rsidRPr="00BF65BD" w:rsidRDefault="00B23A39" w:rsidP="0006730D">
      <w:pPr>
        <w:pStyle w:val="TSB-Level2Numbers"/>
      </w:pPr>
      <w:r w:rsidRPr="00BF65BD">
        <w:t>From Year One onwards, children will experience whole-class reading which ensures that:</w:t>
      </w:r>
    </w:p>
    <w:p w14:paraId="63655F09"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All children are encountering new words and enriching their vocabulary</w:t>
      </w:r>
    </w:p>
    <w:p w14:paraId="42FBC2EC"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Children have access to a wide range of genres and challenging text types</w:t>
      </w:r>
    </w:p>
    <w:p w14:paraId="4F71ABBA"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Children with special educational needs can enjoy and understand texts beyond their own reading ability.</w:t>
      </w:r>
    </w:p>
    <w:p w14:paraId="56D5F029"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 xml:space="preserve">Imagination and observation skills are enhanced </w:t>
      </w:r>
    </w:p>
    <w:p w14:paraId="686B3CD1"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A child’s general knowledge and understanding of the world expands</w:t>
      </w:r>
    </w:p>
    <w:p w14:paraId="75091BA7"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Empathy is developed as they make connections with the experiences of the characters in the text and with each other</w:t>
      </w:r>
    </w:p>
    <w:p w14:paraId="7976CDED"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Fluent, expressive reading is modelled</w:t>
      </w:r>
    </w:p>
    <w:p w14:paraId="5DC6EB77" w14:textId="77777777" w:rsidR="00B23A39" w:rsidRPr="00BF65BD" w:rsidRDefault="00B23A39" w:rsidP="00264BC7">
      <w:pPr>
        <w:pStyle w:val="PolicyBullets"/>
        <w:numPr>
          <w:ilvl w:val="0"/>
          <w:numId w:val="4"/>
        </w:numPr>
        <w:ind w:left="284" w:hanging="284"/>
        <w:rPr>
          <w:rFonts w:asciiTheme="minorHAnsi" w:hAnsiTheme="minorHAnsi" w:cstheme="minorHAnsi"/>
          <w:lang w:eastAsia="en-GB"/>
        </w:rPr>
      </w:pPr>
      <w:r w:rsidRPr="00BF65BD">
        <w:rPr>
          <w:rFonts w:asciiTheme="minorHAnsi" w:hAnsiTheme="minorHAnsi" w:cstheme="minorHAnsi"/>
          <w:lang w:eastAsia="en-GB"/>
        </w:rPr>
        <w:t xml:space="preserve">A desire to read and a shared enjoyment </w:t>
      </w:r>
    </w:p>
    <w:p w14:paraId="33442380" w14:textId="77777777" w:rsidR="00B23A39" w:rsidRPr="00BF65BD" w:rsidRDefault="00B23A39" w:rsidP="00B23A39">
      <w:pPr>
        <w:shd w:val="clear" w:color="auto" w:fill="FFFFFF"/>
        <w:ind w:right="360"/>
        <w:textAlignment w:val="baseline"/>
        <w:outlineLvl w:val="3"/>
        <w:rPr>
          <w:rFonts w:asciiTheme="minorHAnsi" w:eastAsia="Times New Roman" w:hAnsiTheme="minorHAnsi" w:cstheme="minorHAnsi"/>
          <w:color w:val="000000" w:themeColor="text1"/>
          <w:lang w:eastAsia="en-GB"/>
        </w:rPr>
      </w:pPr>
    </w:p>
    <w:p w14:paraId="5812B539" w14:textId="77777777" w:rsidR="00B23A39" w:rsidRPr="00BF65BD" w:rsidRDefault="00B23A39" w:rsidP="00B23A39">
      <w:pPr>
        <w:shd w:val="clear" w:color="auto" w:fill="FFFFFF"/>
        <w:ind w:right="360"/>
        <w:textAlignment w:val="baseline"/>
        <w:outlineLvl w:val="3"/>
        <w:rPr>
          <w:rFonts w:asciiTheme="minorHAnsi" w:eastAsia="Times New Roman" w:hAnsiTheme="minorHAnsi" w:cstheme="minorHAnsi"/>
          <w:color w:val="000000" w:themeColor="text1"/>
          <w:lang w:eastAsia="en-GB"/>
        </w:rPr>
      </w:pPr>
    </w:p>
    <w:p w14:paraId="0A2F19E2" w14:textId="77777777" w:rsidR="00566994" w:rsidRPr="00BF65BD" w:rsidRDefault="00B23A39" w:rsidP="0006730D">
      <w:pPr>
        <w:pStyle w:val="PolicyLevel3"/>
        <w:ind w:left="0" w:firstLine="0"/>
      </w:pPr>
      <w:r w:rsidRPr="00BF65BD">
        <w:t xml:space="preserve">Teachers model reading strategies during reading sessions, whilst children have the opportunity to develop their own reading strategies and to discuss texts in detail during guided reading time. Reading aloud is modelled to an extremely high standard and children are encouraged to reflect on their own progression with this. Where possible, each child will have their own copy of the text so that they may position it appropriately to follow along. Where appropriate, geographical and historical context is taught so that children are equipped with the background knowledge needed to make full sense of a text. Unless exploring and decoding unknown words in contexts is the aim, teachers plan in advance the vocabulary that they need to teach explicitly before children are exposed to the words within the text; this ensures an essential understanding of the text needed. Discrete vocabulary lessons teach a wide range of strategies and assess the level of a child’s understanding of a word. During shared reading, the teacher will stop regularly to clarify the meaning of additional complex vocabulary and ensure that no child has been left behind in their understanding of the text with regular opportunities for the children to summarise what has happened. Texts are analysed in great depth with a strong understanding of the authors’ choices and the impact that this has on the reader.  All children across the school are taught to answer </w:t>
      </w:r>
      <w:r w:rsidRPr="00BF65BD">
        <w:rPr>
          <w:b/>
          <w:i/>
        </w:rPr>
        <w:t xml:space="preserve">what </w:t>
      </w:r>
      <w:r w:rsidRPr="00BF65BD">
        <w:t xml:space="preserve">effect the author has created, </w:t>
      </w:r>
      <w:r w:rsidRPr="00BF65BD">
        <w:rPr>
          <w:b/>
          <w:i/>
        </w:rPr>
        <w:t>how</w:t>
      </w:r>
      <w:r w:rsidRPr="00BF65BD">
        <w:t xml:space="preserve"> they have created it and </w:t>
      </w:r>
      <w:r w:rsidRPr="00BF65BD">
        <w:rPr>
          <w:b/>
          <w:i/>
        </w:rPr>
        <w:t>why</w:t>
      </w:r>
      <w:r w:rsidRPr="00BF65BD">
        <w:t xml:space="preserve"> they have created it. </w:t>
      </w:r>
    </w:p>
    <w:p w14:paraId="6E09F0E6" w14:textId="77777777" w:rsidR="00566994" w:rsidRPr="00BF65BD" w:rsidRDefault="00B23A39" w:rsidP="0006730D">
      <w:pPr>
        <w:pStyle w:val="PolicyLevel3"/>
        <w:ind w:left="0" w:firstLine="0"/>
        <w:rPr>
          <w:shd w:val="clear" w:color="auto" w:fill="FFFFFF"/>
        </w:rPr>
      </w:pPr>
      <w:r w:rsidRPr="00BF65BD">
        <w:rPr>
          <w:shd w:val="clear" w:color="auto" w:fill="FFFFFF"/>
        </w:rPr>
        <w:t xml:space="preserve">Separate to Guided Reading lessons, all classes engage in a whole class read for pleasure; an essential part of the Primary school classroom. It is one very important way that we can model our enthusiasm for reading and for books and create magic and excitement around the special joy of reading a good book. Enthusiasm for reading as a class teacher is critical; it has a vital effect on reading achievement and the life-long love of reading. Teachers ensure that a wide range of texts, including poetry, which is regularly celebrated throughout school, is used in these sessions. </w:t>
      </w:r>
    </w:p>
    <w:p w14:paraId="2D7E7C79" w14:textId="77777777" w:rsidR="00566994" w:rsidRPr="00BF65BD" w:rsidRDefault="00B23A39" w:rsidP="0006730D">
      <w:pPr>
        <w:pStyle w:val="PolicyLevel3"/>
        <w:ind w:left="0" w:firstLine="0"/>
        <w:rPr>
          <w:color w:val="222222"/>
        </w:rPr>
      </w:pPr>
      <w:r w:rsidRPr="00BF65BD">
        <w:rPr>
          <w:shd w:val="clear" w:color="auto" w:fill="FFFFFF"/>
        </w:rPr>
        <w:lastRenderedPageBreak/>
        <w:t xml:space="preserve">Key Stage Two </w:t>
      </w:r>
      <w:proofErr w:type="gramStart"/>
      <w:r w:rsidRPr="00BF65BD">
        <w:rPr>
          <w:shd w:val="clear" w:color="auto" w:fill="FFFFFF"/>
        </w:rPr>
        <w:t>use</w:t>
      </w:r>
      <w:proofErr w:type="gramEnd"/>
      <w:r w:rsidRPr="00BF65BD">
        <w:rPr>
          <w:shd w:val="clear" w:color="auto" w:fill="FFFFFF"/>
        </w:rPr>
        <w:t xml:space="preserve"> Accelerated and Star Reader to promote a love of reading and aid in teacher assessment. Children complete Star Reader texts at the beginning and end of each half term to determine their ZPD range. This test can also inform the teacher the areas in which the child has progressed in and finds more challenging, helping to target intervention more precisely and adapt planning. Once children have read a book, they are able to take a short quiz which evaluates their understanding of the text; the feedback for this is immediate. </w:t>
      </w:r>
      <w:r w:rsidRPr="00BF65BD">
        <w:rPr>
          <w:color w:val="222222"/>
        </w:rPr>
        <w:t>This book is added to their virtual bookshelf and they choose another book, guided to the correct level range by their teacher from their ZPD range. As a child completes the quizzes, teachers are able to build a fuller picture of an individual's reading. Parents can view how well the children are doing in the quizzes via Home Connect or by email.</w:t>
      </w:r>
    </w:p>
    <w:p w14:paraId="59E1193D" w14:textId="1859BB43" w:rsidR="00566994" w:rsidRPr="00BF65BD" w:rsidRDefault="00B23A39" w:rsidP="0006730D">
      <w:pPr>
        <w:pStyle w:val="PolicyLevel3"/>
        <w:ind w:left="0" w:firstLine="0"/>
      </w:pPr>
      <w:r w:rsidRPr="00BF65BD">
        <w:rPr>
          <w:shd w:val="clear" w:color="auto" w:fill="FFFFFF"/>
        </w:rPr>
        <w:t xml:space="preserve">Children share an enjoyment of reading through individual class challenges related to Accelerated Reader and can take part in whole Key Stage challenges such as becoming a ‘Word Millionaire’. Children receive regularly certificates for their independent reading achievements and take great pride in their ‘daily minutes’ report. </w:t>
      </w:r>
      <w:r w:rsidRPr="00BF65BD">
        <w:t xml:space="preserve">Many exciting and rewarding activities are arranged in school to promote the pleasure and knowledge that can be gained from books, e.g. ‘World Book Day’- where children are immersed in storytelling, author quizzes, book discussions and the opportunity to dress up as a book character and share their favourite books. All classrooms have an inviting and interactive Reading Corner where children can discuss and debate recent reads. </w:t>
      </w:r>
    </w:p>
    <w:p w14:paraId="35E9568C" w14:textId="77777777" w:rsidR="00566994" w:rsidRPr="00BF65BD" w:rsidRDefault="00B23A39" w:rsidP="0006730D">
      <w:pPr>
        <w:pStyle w:val="PolicyLevel3"/>
        <w:ind w:left="0" w:firstLine="0"/>
      </w:pPr>
      <w:r w:rsidRPr="00BF65BD">
        <w:t xml:space="preserve">From Foundation Stage up to Year 6, children have the opportunity to read 1:1 with an adult regularly; with there being a particular focus on questioning to promote an in-depth understanding of the text. </w:t>
      </w:r>
    </w:p>
    <w:p w14:paraId="238F39F2" w14:textId="77777777" w:rsidR="00566994" w:rsidRPr="00BF65BD" w:rsidRDefault="00B23A39" w:rsidP="0006730D">
      <w:pPr>
        <w:pStyle w:val="PolicyLevel3"/>
        <w:ind w:left="0" w:firstLine="0"/>
      </w:pPr>
      <w:r w:rsidRPr="00BF65BD">
        <w:t xml:space="preserve">Parents are encouraged to read with their child daily. Information is given on how to support their child in reading on the school website, curriculum letters, parent information evenings and parents’ evenings. In Key Stage Two, children are encouraged to read independently for at least 20 minutes per day which is monitored by the class teacher through Accelerated Reader. </w:t>
      </w:r>
    </w:p>
    <w:p w14:paraId="76813814" w14:textId="77777777" w:rsidR="00566994" w:rsidRPr="0006730D" w:rsidRDefault="00B23A39" w:rsidP="0006730D">
      <w:pPr>
        <w:pStyle w:val="PolicyLevel3"/>
        <w:ind w:left="0" w:firstLine="0"/>
        <w:rPr>
          <w:u w:val="single"/>
        </w:rPr>
      </w:pPr>
      <w:r w:rsidRPr="0006730D">
        <w:rPr>
          <w:u w:val="single"/>
        </w:rPr>
        <w:t>Approaches to Writing</w:t>
      </w:r>
    </w:p>
    <w:p w14:paraId="42F4114B" w14:textId="77777777" w:rsidR="00566994" w:rsidRPr="00BF65BD" w:rsidRDefault="00B23A39" w:rsidP="0006730D">
      <w:pPr>
        <w:pStyle w:val="PolicyLevel3"/>
        <w:ind w:left="0" w:firstLine="0"/>
      </w:pPr>
      <w:r w:rsidRPr="00BF65BD">
        <w:t xml:space="preserve">We aim to develop the children’s ability to produce high quality, well-structured writing in which the meaning is made clear and which engages the interest of the reader. All children across the school are taught to articulate their purposeful and powerful choices as a writer, explaining </w:t>
      </w:r>
      <w:r w:rsidRPr="00BF65BD">
        <w:rPr>
          <w:b/>
          <w:i/>
        </w:rPr>
        <w:t xml:space="preserve">what </w:t>
      </w:r>
      <w:r w:rsidRPr="00BF65BD">
        <w:t xml:space="preserve">effect they have created, </w:t>
      </w:r>
      <w:r w:rsidRPr="00BF65BD">
        <w:rPr>
          <w:b/>
          <w:i/>
        </w:rPr>
        <w:t>how</w:t>
      </w:r>
      <w:r w:rsidRPr="00BF65BD">
        <w:t xml:space="preserve"> they have created it and </w:t>
      </w:r>
      <w:r w:rsidRPr="00BF65BD">
        <w:rPr>
          <w:b/>
          <w:i/>
        </w:rPr>
        <w:t>why</w:t>
      </w:r>
      <w:r w:rsidRPr="00BF65BD">
        <w:t xml:space="preserve"> they have created it; an approach they first begin to explore through guided reading sessions. Attention is paid throughout the school to the formal structures of English, grammatical detail, punctuation and spelling. Our approach to teaching writing covers the ‘transcription’ and ‘composition’ requirements of The National Curriculum (2013). To support our teaching of writing, Key Stage One staff refer to Pie Corbett’s strategy of ‘Talk for Writing’. Teachers model writing skills and the use of phonics and spelling strategies in shared writing sessions. Guided writing sessions are used to target specific needs of both groups and individuals. Children have opportunities to write at length in extended independent writing sessions at the end of a unit; applying their taught skills to an unsupported piece of writing. </w:t>
      </w:r>
    </w:p>
    <w:p w14:paraId="2FE1BD10" w14:textId="77777777" w:rsidR="0006730D" w:rsidRDefault="00B23A39" w:rsidP="0006730D">
      <w:pPr>
        <w:pStyle w:val="PolicyLevel3"/>
        <w:ind w:left="0" w:firstLine="0"/>
      </w:pPr>
      <w:r w:rsidRPr="00BF65BD">
        <w:t xml:space="preserve">Our detailed Handwriting and Presentation policy is available on the Parent Information tab on our website; it outlines the specific expectations for each year group. On this page parents will find some tips and ideas to support their children at home. In Nursery and Reception, the children learn to form letters correctly, each with a flick ready for joining later on. Diagraphs, such as 'ng' are joined straight away. It is worth noting that a child will often progress through various stages, before being ready for the tripod grip. From Year One, children start each lowercase letter from the line and joins to the next. They follow a continuous cursive handwriting scheme, since it has been closely linked to improved spelling. </w:t>
      </w:r>
    </w:p>
    <w:p w14:paraId="5C9308BE" w14:textId="33ED40F5" w:rsidR="00566994" w:rsidRPr="0006730D" w:rsidRDefault="00B23A39" w:rsidP="0006730D">
      <w:pPr>
        <w:pStyle w:val="PolicyLevel3"/>
        <w:ind w:left="0" w:firstLine="0"/>
        <w:rPr>
          <w:u w:val="single"/>
        </w:rPr>
      </w:pPr>
      <w:r w:rsidRPr="0006730D">
        <w:rPr>
          <w:u w:val="single"/>
        </w:rPr>
        <w:lastRenderedPageBreak/>
        <w:t>Approaches to Spelling and Grammar</w:t>
      </w:r>
    </w:p>
    <w:p w14:paraId="56059558" w14:textId="77777777" w:rsidR="00566994" w:rsidRPr="00BF65BD" w:rsidRDefault="00B23A39" w:rsidP="0006730D">
      <w:pPr>
        <w:pStyle w:val="PolicyLevel3"/>
        <w:ind w:left="0" w:firstLine="0"/>
      </w:pPr>
      <w:r w:rsidRPr="00BF65BD">
        <w:t xml:space="preserve">The teaching of Grammar and Spelling is in line with the requirements of The National Curriculum (2014). Grammar and Spelling is timetabled to be taught discreetly for at least one </w:t>
      </w:r>
      <w:proofErr w:type="gramStart"/>
      <w:r w:rsidRPr="00BF65BD">
        <w:t>1 hour</w:t>
      </w:r>
      <w:proofErr w:type="gramEnd"/>
      <w:r w:rsidRPr="00BF65BD">
        <w:t xml:space="preserve"> session a week in KS2. In KS1 specific sessions each week are dedicated to the teaching of grammar. Of course, grammar skills are also embedded within English lessons, where children learn how to use their grammatical skills purposefully and effectively. </w:t>
      </w:r>
    </w:p>
    <w:p w14:paraId="56EA24A0" w14:textId="52C7CCB8" w:rsidR="00B23A39" w:rsidRPr="00BF65BD" w:rsidRDefault="00B23A39" w:rsidP="0006730D">
      <w:pPr>
        <w:pStyle w:val="PolicyLevel3"/>
        <w:ind w:left="0" w:firstLine="0"/>
        <w:rPr>
          <w:b/>
        </w:rPr>
      </w:pPr>
      <w:r w:rsidRPr="00BF65BD">
        <w:t xml:space="preserve">To be able to spell correctly is an essential life skill. When spelling becomes automatic, pupils are able to concentrate on the content of their writing and the making of meaning. Whilst we note that spelling is not the most important aspect of writing, confidence in spelling can have a profound effect on the writer’s creativity. We aim to use explicit, interactive teaching which draws children’s attention to the origins, structure and meaning of words through investigations and discussions. </w:t>
      </w:r>
      <w:r w:rsidRPr="00BF65BD">
        <w:rPr>
          <w:rFonts w:eastAsia="Times New Roman"/>
          <w:color w:val="222222"/>
          <w:lang w:eastAsia="en-GB"/>
        </w:rPr>
        <w:t>We aim to teach spelling in a way that ensures children take ownership of their own learning, believing that they are able to tackle and learn new spellings for life. In addition to the spellings covered through the spelling book system, the children have opportunities in school to learn how to apply spelling patterns through an investigative approach. This is threefold: </w:t>
      </w:r>
    </w:p>
    <w:p w14:paraId="6F8BEB2F" w14:textId="77777777" w:rsidR="00B23A39" w:rsidRPr="00BF65BD" w:rsidRDefault="00B23A39" w:rsidP="00264BC7">
      <w:pPr>
        <w:pStyle w:val="PolicyBullets"/>
        <w:numPr>
          <w:ilvl w:val="0"/>
          <w:numId w:val="4"/>
        </w:numPr>
        <w:ind w:left="-142" w:hanging="284"/>
        <w:rPr>
          <w:rFonts w:asciiTheme="minorHAnsi" w:hAnsiTheme="minorHAnsi" w:cstheme="minorHAnsi"/>
          <w:lang w:eastAsia="en-GB"/>
        </w:rPr>
      </w:pPr>
      <w:r w:rsidRPr="00BF65BD">
        <w:rPr>
          <w:rFonts w:asciiTheme="minorHAnsi" w:hAnsiTheme="minorHAnsi" w:cstheme="minorHAnsi"/>
          <w:lang w:eastAsia="en-GB"/>
        </w:rPr>
        <w:t>children investigate to discover a spelling rule or how to apply a rule</w:t>
      </w:r>
    </w:p>
    <w:p w14:paraId="65CA5AD7" w14:textId="77777777" w:rsidR="00B23A39" w:rsidRPr="00BF65BD" w:rsidRDefault="00B23A39" w:rsidP="00264BC7">
      <w:pPr>
        <w:pStyle w:val="PolicyBullets"/>
        <w:numPr>
          <w:ilvl w:val="0"/>
          <w:numId w:val="4"/>
        </w:numPr>
        <w:ind w:left="-142" w:hanging="284"/>
        <w:rPr>
          <w:rFonts w:asciiTheme="minorHAnsi" w:hAnsiTheme="minorHAnsi" w:cstheme="minorHAnsi"/>
          <w:lang w:eastAsia="en-GB"/>
        </w:rPr>
      </w:pPr>
      <w:r w:rsidRPr="00BF65BD">
        <w:rPr>
          <w:rFonts w:asciiTheme="minorHAnsi" w:hAnsiTheme="minorHAnsi" w:cstheme="minorHAnsi"/>
          <w:lang w:eastAsia="en-GB"/>
        </w:rPr>
        <w:t>at the appropriate level, children later have an opportunity to practise and rehearse applying the pattern</w:t>
      </w:r>
    </w:p>
    <w:p w14:paraId="1F0BD22F" w14:textId="77777777" w:rsidR="00B23A39" w:rsidRPr="00BF65BD" w:rsidRDefault="00B23A39" w:rsidP="00264BC7">
      <w:pPr>
        <w:pStyle w:val="PolicyBullets"/>
        <w:numPr>
          <w:ilvl w:val="0"/>
          <w:numId w:val="4"/>
        </w:numPr>
        <w:ind w:left="-142" w:hanging="284"/>
        <w:rPr>
          <w:rFonts w:asciiTheme="minorHAnsi" w:hAnsiTheme="minorHAnsi" w:cstheme="minorHAnsi"/>
          <w:lang w:eastAsia="en-GB"/>
        </w:rPr>
      </w:pPr>
      <w:r w:rsidRPr="00BF65BD">
        <w:rPr>
          <w:rFonts w:asciiTheme="minorHAnsi" w:hAnsiTheme="minorHAnsi" w:cstheme="minorHAnsi"/>
          <w:lang w:eastAsia="en-GB"/>
        </w:rPr>
        <w:t>once a spelling pattern has been learnt and reinforced, it is expected that this will become part of their everyday writing. Where mistakes are made, pupils have the opportunity in next step time, to check and self-correct</w:t>
      </w:r>
    </w:p>
    <w:p w14:paraId="238B1404" w14:textId="77777777" w:rsidR="00B23A39" w:rsidRPr="00BF65BD" w:rsidRDefault="00B23A39" w:rsidP="00B23A39">
      <w:pPr>
        <w:pStyle w:val="PolicyBullets"/>
        <w:ind w:firstLine="0"/>
        <w:rPr>
          <w:rFonts w:asciiTheme="minorHAnsi" w:hAnsiTheme="minorHAnsi" w:cstheme="minorHAnsi"/>
          <w:lang w:eastAsia="en-GB"/>
        </w:rPr>
      </w:pPr>
    </w:p>
    <w:p w14:paraId="0FD9ECA7" w14:textId="77777777" w:rsidR="00566994" w:rsidRPr="00BF65BD" w:rsidRDefault="00B23A39" w:rsidP="00566994">
      <w:pPr>
        <w:pStyle w:val="PolicyBullets"/>
        <w:ind w:left="-426" w:firstLine="0"/>
        <w:rPr>
          <w:rFonts w:asciiTheme="minorHAnsi" w:hAnsiTheme="minorHAnsi" w:cstheme="minorHAnsi"/>
          <w:lang w:eastAsia="en-GB"/>
        </w:rPr>
      </w:pPr>
      <w:r w:rsidRPr="00BF65BD">
        <w:rPr>
          <w:rFonts w:asciiTheme="minorHAnsi" w:hAnsiTheme="minorHAnsi" w:cstheme="minorHAnsi"/>
          <w:lang w:eastAsia="en-GB"/>
        </w:rPr>
        <w:t xml:space="preserve">This approach is proven to lead to the learning of spelling being sustained over time and equips the children with the skills to continue to learn and apply spelling rules and patterns beyond their time at </w:t>
      </w:r>
      <w:proofErr w:type="spellStart"/>
      <w:r w:rsidRPr="00BF65BD">
        <w:rPr>
          <w:rFonts w:asciiTheme="minorHAnsi" w:hAnsiTheme="minorHAnsi" w:cstheme="minorHAnsi"/>
          <w:lang w:eastAsia="en-GB"/>
        </w:rPr>
        <w:t>Berkswich</w:t>
      </w:r>
      <w:proofErr w:type="spellEnd"/>
      <w:r w:rsidRPr="00BF65BD">
        <w:rPr>
          <w:rFonts w:asciiTheme="minorHAnsi" w:hAnsiTheme="minorHAnsi" w:cstheme="minorHAnsi"/>
          <w:lang w:eastAsia="en-GB"/>
        </w:rPr>
        <w:t>.</w:t>
      </w:r>
    </w:p>
    <w:p w14:paraId="7C57287D" w14:textId="77777777" w:rsidR="00566994" w:rsidRPr="00BF65BD" w:rsidRDefault="00566994" w:rsidP="00566994">
      <w:pPr>
        <w:pStyle w:val="PolicyBullets"/>
        <w:ind w:left="-426" w:firstLine="0"/>
        <w:rPr>
          <w:rFonts w:asciiTheme="minorHAnsi" w:hAnsiTheme="minorHAnsi" w:cstheme="minorHAnsi"/>
          <w:lang w:eastAsia="en-GB"/>
        </w:rPr>
      </w:pPr>
    </w:p>
    <w:p w14:paraId="6AF2D853" w14:textId="77777777" w:rsidR="00BF65BD" w:rsidRDefault="00B23A39" w:rsidP="00BF65BD">
      <w:pPr>
        <w:pStyle w:val="PolicyBullets"/>
        <w:ind w:left="-426" w:firstLine="0"/>
        <w:rPr>
          <w:rFonts w:asciiTheme="minorHAnsi" w:hAnsiTheme="minorHAnsi" w:cstheme="minorHAnsi"/>
        </w:rPr>
      </w:pPr>
      <w:r w:rsidRPr="00BF65BD">
        <w:rPr>
          <w:rFonts w:asciiTheme="minorHAnsi" w:hAnsiTheme="minorHAnsi" w:cstheme="minorHAnsi"/>
        </w:rPr>
        <w:t xml:space="preserve">Our school spelling books are used from Reception to Year Six to encourage further home practice. These books are designed to coincide with the government listed spellings and work hand in hand with the rules explored through the discrete teaching of spelling. Children complete a spelling assessment at the beginning of each academic year to ensure that spellings are embedded. Children are tested on their spellings every fortnight, running alongside any intervention sessions that may be required. In Reception and Key Stage One, children are first tested to ensure that they can read the word successfully before learning the spelling. In upper Key Stage Two, spelling books get progressively harder, challenging children on their understandings of the words that they are spelling and their ability to use them in different ways as well as their ability to articulate the words meaning. After learning a number of sets, children complete a ‘Big Check-up’ to, again, ensure that these words have been committed to their long-term memory. </w:t>
      </w:r>
      <w:bookmarkStart w:id="8" w:name="_National_curriculum"/>
      <w:bookmarkStart w:id="9" w:name="_Teaching_and_learning"/>
      <w:bookmarkEnd w:id="8"/>
      <w:bookmarkEnd w:id="9"/>
    </w:p>
    <w:p w14:paraId="1FA97005" w14:textId="77777777" w:rsidR="00BF65BD" w:rsidRDefault="00BF65BD" w:rsidP="00BF65BD">
      <w:pPr>
        <w:pStyle w:val="PolicyBullets"/>
        <w:ind w:left="-426" w:firstLine="0"/>
        <w:rPr>
          <w:rFonts w:asciiTheme="minorHAnsi" w:hAnsiTheme="minorHAnsi" w:cstheme="minorHAnsi"/>
        </w:rPr>
      </w:pPr>
    </w:p>
    <w:p w14:paraId="41514819" w14:textId="0161CAB0" w:rsidR="00B23A39" w:rsidRPr="00BF65BD" w:rsidRDefault="00B23A39" w:rsidP="00BF65BD">
      <w:pPr>
        <w:pStyle w:val="PolicyBullets"/>
        <w:ind w:left="1565" w:hanging="1991"/>
        <w:jc w:val="both"/>
        <w:rPr>
          <w:rFonts w:asciiTheme="minorHAnsi" w:hAnsiTheme="minorHAnsi" w:cstheme="minorHAnsi"/>
          <w:b/>
        </w:rPr>
      </w:pPr>
      <w:r w:rsidRPr="00BF65BD">
        <w:rPr>
          <w:rFonts w:asciiTheme="minorHAnsi" w:hAnsiTheme="minorHAnsi" w:cstheme="minorHAnsi"/>
          <w:b/>
        </w:rPr>
        <w:t>Teaching and learning</w:t>
      </w:r>
    </w:p>
    <w:p w14:paraId="6647AF89" w14:textId="77777777" w:rsidR="00B23A39" w:rsidRPr="00BF65BD" w:rsidRDefault="00B23A39" w:rsidP="0006730D">
      <w:pPr>
        <w:pStyle w:val="Style2"/>
        <w:ind w:left="-426" w:firstLine="0"/>
      </w:pPr>
      <w:r w:rsidRPr="00BF65BD">
        <w:t xml:space="preserve">Grammatical errors are corrected on written work by classroom teachers, and discussed orally with pupils where necessary. </w:t>
      </w:r>
    </w:p>
    <w:p w14:paraId="67260D68" w14:textId="77777777" w:rsidR="00B23A39" w:rsidRPr="00BF65BD" w:rsidRDefault="00B23A39" w:rsidP="0006730D">
      <w:pPr>
        <w:pStyle w:val="Style2"/>
        <w:ind w:left="-426" w:firstLine="0"/>
      </w:pPr>
      <w:r w:rsidRPr="00BF65BD">
        <w:t xml:space="preserve">Classroom teachers will use high-quality resources which effectively model English skills and demonstrate good practice. </w:t>
      </w:r>
    </w:p>
    <w:p w14:paraId="49F1DADA" w14:textId="77777777" w:rsidR="0006730D" w:rsidRDefault="00B23A39" w:rsidP="0006730D">
      <w:pPr>
        <w:pStyle w:val="Style2"/>
        <w:ind w:left="-426" w:firstLine="0"/>
      </w:pPr>
      <w:r w:rsidRPr="00BF65BD">
        <w:t xml:space="preserve">Pupils will be encouraged, by their classroom teachers, to discuss their English skills with their peers and with the whole class before beginning their written work. </w:t>
      </w:r>
    </w:p>
    <w:p w14:paraId="79A7B12A" w14:textId="11356F0C" w:rsidR="00B23A39" w:rsidRPr="00BF65BD" w:rsidRDefault="00B23A39" w:rsidP="0006730D">
      <w:pPr>
        <w:pStyle w:val="Style2"/>
        <w:ind w:left="-426" w:firstLine="0"/>
      </w:pPr>
      <w:r w:rsidRPr="00BF65BD">
        <w:lastRenderedPageBreak/>
        <w:t xml:space="preserve">Pupils will be given sufficient time to discuss, plan and edit their work. </w:t>
      </w:r>
    </w:p>
    <w:p w14:paraId="314495C4" w14:textId="77777777" w:rsidR="00B23A39" w:rsidRPr="00BF65BD" w:rsidRDefault="00B23A39" w:rsidP="0006730D">
      <w:pPr>
        <w:pStyle w:val="Style2"/>
        <w:ind w:left="-426" w:firstLine="0"/>
      </w:pPr>
      <w:r w:rsidRPr="00BF65BD">
        <w:t>In regards to handwriting, writing frames and scaffolds will be provided for pupils who are less confident, in order to develop their handwriting skills.</w:t>
      </w:r>
    </w:p>
    <w:p w14:paraId="2F323D45" w14:textId="77777777" w:rsidR="00B23A39" w:rsidRPr="00BF65BD" w:rsidRDefault="00B23A39" w:rsidP="0006730D">
      <w:pPr>
        <w:pStyle w:val="Style2"/>
        <w:ind w:left="-426" w:firstLine="0"/>
      </w:pPr>
      <w:r w:rsidRPr="00BF65BD">
        <w:t>To broaden pupils’ vocabulary and improve understanding, the following teaching methods will be implemented by classroom teachers:</w:t>
      </w:r>
    </w:p>
    <w:p w14:paraId="35655B54"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 xml:space="preserve">Spelling lists and key words to take home and practise. </w:t>
      </w:r>
    </w:p>
    <w:p w14:paraId="0C6D8880"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 xml:space="preserve">Using displays of key words linked to topics and subjects. </w:t>
      </w:r>
    </w:p>
    <w:p w14:paraId="611A47F3"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Practising using the correct vocabulary orally.</w:t>
      </w:r>
    </w:p>
    <w:p w14:paraId="484730FC"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 xml:space="preserve">Dedicating lessons focussed on word patterns and choices. </w:t>
      </w:r>
    </w:p>
    <w:p w14:paraId="6E2F091D"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 xml:space="preserve">Encouraging the use of dictionaries and thesauruses. </w:t>
      </w:r>
    </w:p>
    <w:p w14:paraId="1D7D8803"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 xml:space="preserve">Reading a variety of examples of texts to explore new vocabulary. </w:t>
      </w:r>
    </w:p>
    <w:p w14:paraId="73D792E9" w14:textId="77777777" w:rsidR="00B23A39" w:rsidRPr="00BF65BD" w:rsidRDefault="00B23A39" w:rsidP="00264BC7">
      <w:pPr>
        <w:pStyle w:val="PolicyBullets"/>
        <w:numPr>
          <w:ilvl w:val="0"/>
          <w:numId w:val="4"/>
        </w:numPr>
        <w:spacing w:before="120"/>
        <w:ind w:left="-142" w:hanging="284"/>
        <w:contextualSpacing w:val="0"/>
        <w:jc w:val="both"/>
        <w:rPr>
          <w:rFonts w:asciiTheme="minorHAnsi" w:hAnsiTheme="minorHAnsi" w:cstheme="minorHAnsi"/>
        </w:rPr>
      </w:pPr>
      <w:r w:rsidRPr="00BF65BD">
        <w:rPr>
          <w:rFonts w:asciiTheme="minorHAnsi" w:hAnsiTheme="minorHAnsi" w:cstheme="minorHAnsi"/>
        </w:rPr>
        <w:t>Providing one-to-one support, where necessary.</w:t>
      </w:r>
    </w:p>
    <w:p w14:paraId="302BDAD9" w14:textId="77777777" w:rsidR="00B23A39" w:rsidRPr="00BF65BD" w:rsidRDefault="00B23A39" w:rsidP="00BF65BD">
      <w:pPr>
        <w:pStyle w:val="PolicyBullets"/>
        <w:ind w:left="-142" w:hanging="284"/>
        <w:jc w:val="both"/>
        <w:rPr>
          <w:rFonts w:asciiTheme="minorHAnsi" w:hAnsiTheme="minorHAnsi" w:cstheme="minorHAnsi"/>
        </w:rPr>
      </w:pPr>
    </w:p>
    <w:p w14:paraId="1D778762" w14:textId="77777777" w:rsidR="00B23A39" w:rsidRPr="00BF65BD" w:rsidRDefault="00B23A39" w:rsidP="0006730D">
      <w:pPr>
        <w:pStyle w:val="Style2"/>
        <w:ind w:left="-426" w:firstLine="0"/>
      </w:pPr>
      <w:r w:rsidRPr="00BF65BD">
        <w:t xml:space="preserve">Classroom teachers will encourage the development of speaking and listening through activities within each English lesson. </w:t>
      </w:r>
    </w:p>
    <w:p w14:paraId="0D917832" w14:textId="77777777" w:rsidR="00B23A39" w:rsidRPr="00BF65BD" w:rsidRDefault="00B23A39" w:rsidP="0006730D">
      <w:pPr>
        <w:pStyle w:val="Style2"/>
        <w:ind w:left="-426" w:firstLine="0"/>
      </w:pPr>
      <w:r w:rsidRPr="00BF65BD">
        <w:t>Speaking and listening will be commented on where appropriate in pupils’ books, with positive work/progress rewarded.</w:t>
      </w:r>
    </w:p>
    <w:p w14:paraId="20BCD57B" w14:textId="77777777" w:rsidR="00B23A39" w:rsidRPr="00BF65BD" w:rsidRDefault="00B23A39" w:rsidP="0006730D">
      <w:pPr>
        <w:pStyle w:val="Style2"/>
        <w:ind w:left="-426" w:firstLine="0"/>
      </w:pPr>
      <w:r w:rsidRPr="00BF65BD">
        <w:t>Systems such as ‘collaborative group work’ structures are to be used to ensure active participation in group and class discussions.</w:t>
      </w:r>
    </w:p>
    <w:p w14:paraId="075695D2" w14:textId="77777777" w:rsidR="00B23A39" w:rsidRPr="00BF65BD" w:rsidRDefault="00B23A39" w:rsidP="0006730D">
      <w:pPr>
        <w:pStyle w:val="Style2"/>
        <w:ind w:left="-426" w:firstLine="0"/>
      </w:pPr>
      <w:r w:rsidRPr="00BF65BD">
        <w:t xml:space="preserve">Pupils will be provided with checklists to self-assess their work and the work of peers, so they can share ideas and evaluate work effectively. </w:t>
      </w:r>
    </w:p>
    <w:p w14:paraId="1FBE4D5E" w14:textId="4120FDA0" w:rsidR="00B23A39" w:rsidRPr="00BF65BD" w:rsidRDefault="00B23A39" w:rsidP="0006730D">
      <w:pPr>
        <w:pStyle w:val="Style2"/>
        <w:ind w:left="-426" w:firstLine="0"/>
      </w:pPr>
      <w:r w:rsidRPr="00BF65BD">
        <w:t xml:space="preserve">The classroom teacher, in collaboration with the </w:t>
      </w:r>
      <w:r w:rsidRPr="00BF65BD">
        <w:rPr>
          <w:b/>
          <w:color w:val="00B050"/>
        </w:rPr>
        <w:t>subject leader</w:t>
      </w:r>
      <w:r w:rsidRPr="00BF65BD">
        <w:t>, will ensur</w:t>
      </w:r>
      <w:r w:rsidR="00BF65BD">
        <w:t xml:space="preserve">e that every pupils’ needs are </w:t>
      </w:r>
      <w:r w:rsidRPr="00BF65BD">
        <w:t>met by:</w:t>
      </w:r>
    </w:p>
    <w:p w14:paraId="62AACBD7" w14:textId="77777777" w:rsidR="00B23A39" w:rsidRPr="00BF65BD" w:rsidRDefault="00B23A39" w:rsidP="00264BC7">
      <w:pPr>
        <w:pStyle w:val="PolicyBullets"/>
        <w:numPr>
          <w:ilvl w:val="0"/>
          <w:numId w:val="4"/>
        </w:numPr>
        <w:ind w:left="0" w:hanging="284"/>
        <w:jc w:val="both"/>
        <w:rPr>
          <w:rFonts w:asciiTheme="minorHAnsi" w:hAnsiTheme="minorHAnsi" w:cstheme="minorHAnsi"/>
        </w:rPr>
      </w:pPr>
      <w:r w:rsidRPr="00BF65BD">
        <w:rPr>
          <w:rFonts w:asciiTheme="minorHAnsi" w:hAnsiTheme="minorHAnsi" w:cstheme="minorHAnsi"/>
        </w:rPr>
        <w:t xml:space="preserve">Setting tasks which can have a variety of responses. </w:t>
      </w:r>
    </w:p>
    <w:p w14:paraId="4D5AD5E4" w14:textId="77777777" w:rsidR="00B23A39" w:rsidRPr="00BF65BD" w:rsidRDefault="00B23A39" w:rsidP="00264BC7">
      <w:pPr>
        <w:pStyle w:val="PolicyBullets"/>
        <w:numPr>
          <w:ilvl w:val="0"/>
          <w:numId w:val="4"/>
        </w:numPr>
        <w:ind w:left="0" w:hanging="284"/>
        <w:jc w:val="both"/>
        <w:rPr>
          <w:rFonts w:asciiTheme="minorHAnsi" w:hAnsiTheme="minorHAnsi" w:cstheme="minorHAnsi"/>
        </w:rPr>
      </w:pPr>
      <w:r w:rsidRPr="00BF65BD">
        <w:rPr>
          <w:rFonts w:asciiTheme="minorHAnsi" w:hAnsiTheme="minorHAnsi" w:cstheme="minorHAnsi"/>
        </w:rPr>
        <w:t xml:space="preserve">Providing resources of differing complexity, according to the ability of the pupils. </w:t>
      </w:r>
    </w:p>
    <w:p w14:paraId="30CC5D0D" w14:textId="77777777" w:rsidR="00B23A39" w:rsidRPr="00BF65BD" w:rsidRDefault="00B23A39" w:rsidP="00264BC7">
      <w:pPr>
        <w:pStyle w:val="PolicyBullets"/>
        <w:numPr>
          <w:ilvl w:val="0"/>
          <w:numId w:val="4"/>
        </w:numPr>
        <w:ind w:left="0" w:hanging="284"/>
        <w:jc w:val="both"/>
        <w:rPr>
          <w:rFonts w:asciiTheme="minorHAnsi" w:hAnsiTheme="minorHAnsi" w:cstheme="minorHAnsi"/>
        </w:rPr>
      </w:pPr>
      <w:r w:rsidRPr="00BF65BD">
        <w:rPr>
          <w:rFonts w:asciiTheme="minorHAnsi" w:hAnsiTheme="minorHAnsi" w:cstheme="minorHAnsi"/>
        </w:rPr>
        <w:t xml:space="preserve">Utilising TAs to ensure that all pupils are satisfactorily supported. </w:t>
      </w:r>
    </w:p>
    <w:p w14:paraId="1402B546" w14:textId="77777777" w:rsidR="0006730D" w:rsidRDefault="0006730D" w:rsidP="0006730D">
      <w:pPr>
        <w:pStyle w:val="Heading10"/>
        <w:rPr>
          <w:b w:val="0"/>
        </w:rPr>
      </w:pPr>
      <w:bookmarkStart w:id="10" w:name="_Planning"/>
      <w:bookmarkEnd w:id="10"/>
    </w:p>
    <w:p w14:paraId="35530DB6" w14:textId="0CBB99AA" w:rsidR="00B23A39" w:rsidRPr="00BF65BD" w:rsidRDefault="00B23A39" w:rsidP="0006730D">
      <w:pPr>
        <w:pStyle w:val="Heading10"/>
        <w:ind w:hanging="426"/>
      </w:pPr>
      <w:r w:rsidRPr="00BF65BD">
        <w:t xml:space="preserve">Planning </w:t>
      </w:r>
    </w:p>
    <w:p w14:paraId="4E41C89F" w14:textId="77777777" w:rsidR="00B23A39" w:rsidRPr="00BF65BD" w:rsidRDefault="00B23A39" w:rsidP="0006730D">
      <w:pPr>
        <w:pStyle w:val="Style2"/>
      </w:pPr>
      <w:r w:rsidRPr="00BF65BD">
        <w:t>Planning of the English curriculum is focused on five core areas:</w:t>
      </w:r>
    </w:p>
    <w:p w14:paraId="4CBA5CDE" w14:textId="77777777" w:rsidR="00B23A39" w:rsidRPr="00BF65BD" w:rsidRDefault="00B23A39" w:rsidP="00264BC7">
      <w:pPr>
        <w:pStyle w:val="PolicyBullets"/>
        <w:numPr>
          <w:ilvl w:val="0"/>
          <w:numId w:val="4"/>
        </w:numPr>
        <w:spacing w:after="120"/>
        <w:ind w:left="0" w:hanging="284"/>
        <w:contextualSpacing w:val="0"/>
        <w:jc w:val="both"/>
        <w:rPr>
          <w:rFonts w:asciiTheme="minorHAnsi" w:hAnsiTheme="minorHAnsi" w:cstheme="minorHAnsi"/>
        </w:rPr>
      </w:pPr>
      <w:r w:rsidRPr="00BF65BD">
        <w:rPr>
          <w:rFonts w:asciiTheme="minorHAnsi" w:hAnsiTheme="minorHAnsi" w:cstheme="minorHAnsi"/>
        </w:rPr>
        <w:t>Teaching pupils to read easily, fluently and with good understanding.</w:t>
      </w:r>
    </w:p>
    <w:p w14:paraId="24899A13" w14:textId="77777777" w:rsidR="00B23A39" w:rsidRPr="00BF65BD" w:rsidRDefault="00B23A39" w:rsidP="00264BC7">
      <w:pPr>
        <w:pStyle w:val="PolicyBullets"/>
        <w:numPr>
          <w:ilvl w:val="0"/>
          <w:numId w:val="4"/>
        </w:numPr>
        <w:spacing w:after="120"/>
        <w:ind w:left="0" w:hanging="284"/>
        <w:contextualSpacing w:val="0"/>
        <w:jc w:val="both"/>
        <w:rPr>
          <w:rFonts w:asciiTheme="minorHAnsi" w:hAnsiTheme="minorHAnsi" w:cstheme="minorHAnsi"/>
        </w:rPr>
      </w:pPr>
      <w:r w:rsidRPr="00BF65BD">
        <w:rPr>
          <w:rFonts w:asciiTheme="minorHAnsi" w:hAnsiTheme="minorHAnsi" w:cstheme="minorHAnsi"/>
        </w:rPr>
        <w:t xml:space="preserve">Developing the habit of reading widely and often, for both pleasure and information, which in turn will develop an appreciation for our literary heritage. </w:t>
      </w:r>
    </w:p>
    <w:p w14:paraId="4DE8942F" w14:textId="77777777" w:rsidR="00B23A39" w:rsidRPr="00BF65BD" w:rsidRDefault="00B23A39" w:rsidP="00264BC7">
      <w:pPr>
        <w:pStyle w:val="PolicyBullets"/>
        <w:numPr>
          <w:ilvl w:val="0"/>
          <w:numId w:val="4"/>
        </w:numPr>
        <w:spacing w:after="120"/>
        <w:ind w:left="0" w:hanging="284"/>
        <w:contextualSpacing w:val="0"/>
        <w:jc w:val="both"/>
        <w:rPr>
          <w:rFonts w:asciiTheme="minorHAnsi" w:hAnsiTheme="minorHAnsi" w:cstheme="minorHAnsi"/>
        </w:rPr>
      </w:pPr>
      <w:r w:rsidRPr="00BF65BD">
        <w:rPr>
          <w:rFonts w:asciiTheme="minorHAnsi" w:hAnsiTheme="minorHAnsi" w:cstheme="minorHAnsi"/>
        </w:rPr>
        <w:t xml:space="preserve">Pupils will acquire a wide vocabulary, an understanding of grammar and knowledge of linguistic conventions for reading, writing and spoken language. </w:t>
      </w:r>
    </w:p>
    <w:p w14:paraId="6E899B46" w14:textId="77777777" w:rsidR="00B23A39" w:rsidRPr="00BF65BD" w:rsidRDefault="00B23A39" w:rsidP="00264BC7">
      <w:pPr>
        <w:pStyle w:val="PolicyBullets"/>
        <w:numPr>
          <w:ilvl w:val="0"/>
          <w:numId w:val="4"/>
        </w:numPr>
        <w:spacing w:after="120"/>
        <w:ind w:left="0" w:hanging="284"/>
        <w:contextualSpacing w:val="0"/>
        <w:jc w:val="both"/>
        <w:rPr>
          <w:rFonts w:asciiTheme="minorHAnsi" w:hAnsiTheme="minorHAnsi" w:cstheme="minorHAnsi"/>
        </w:rPr>
      </w:pPr>
      <w:r w:rsidRPr="00BF65BD">
        <w:rPr>
          <w:rFonts w:asciiTheme="minorHAnsi" w:hAnsiTheme="minorHAnsi" w:cstheme="minorHAnsi"/>
        </w:rPr>
        <w:t xml:space="preserve">Pupils will write clearly, accurately and coherently, adapting language and style in and for a range of contexts, purposes and audiences. </w:t>
      </w:r>
    </w:p>
    <w:p w14:paraId="3016C238" w14:textId="77777777" w:rsidR="00B23A39" w:rsidRPr="00BF65BD" w:rsidRDefault="00B23A39" w:rsidP="00264BC7">
      <w:pPr>
        <w:pStyle w:val="PolicyBullets"/>
        <w:numPr>
          <w:ilvl w:val="0"/>
          <w:numId w:val="4"/>
        </w:numPr>
        <w:spacing w:after="120"/>
        <w:ind w:left="0" w:hanging="284"/>
        <w:contextualSpacing w:val="0"/>
        <w:jc w:val="both"/>
        <w:rPr>
          <w:rFonts w:asciiTheme="minorHAnsi" w:hAnsiTheme="minorHAnsi" w:cstheme="minorHAnsi"/>
        </w:rPr>
      </w:pPr>
      <w:r w:rsidRPr="00BF65BD">
        <w:rPr>
          <w:rFonts w:asciiTheme="minorHAnsi" w:hAnsiTheme="minorHAnsi" w:cstheme="minorHAnsi"/>
        </w:rPr>
        <w:t xml:space="preserve">Ensuring pupils feel confident with discussion; pupils should be able to elaborate and explain clearly their understanding and ideas, in order to learn. </w:t>
      </w:r>
    </w:p>
    <w:p w14:paraId="7425A67F" w14:textId="77777777" w:rsidR="00B23A39" w:rsidRPr="00BF65BD" w:rsidRDefault="00B23A39" w:rsidP="001242FA">
      <w:pPr>
        <w:pStyle w:val="Style2"/>
        <w:ind w:left="142" w:firstLine="0"/>
      </w:pPr>
      <w:r w:rsidRPr="00BF65BD">
        <w:lastRenderedPageBreak/>
        <w:t xml:space="preserve">The </w:t>
      </w:r>
      <w:r w:rsidRPr="00BF65BD">
        <w:rPr>
          <w:b/>
          <w:color w:val="00B050"/>
        </w:rPr>
        <w:t>subject leader</w:t>
      </w:r>
      <w:r w:rsidRPr="00BF65BD">
        <w:rPr>
          <w:color w:val="00B050"/>
        </w:rPr>
        <w:t xml:space="preserve"> </w:t>
      </w:r>
      <w:r w:rsidRPr="00BF65BD">
        <w:t xml:space="preserve">is responsible for reviewing and updating medium-term plans, and communicating those to teachers. </w:t>
      </w:r>
    </w:p>
    <w:p w14:paraId="63715344" w14:textId="77777777" w:rsidR="00B23A39" w:rsidRPr="00BF65BD" w:rsidRDefault="00B23A39" w:rsidP="001242FA">
      <w:pPr>
        <w:pStyle w:val="Style2"/>
        <w:ind w:left="142" w:firstLine="0"/>
      </w:pPr>
      <w:r w:rsidRPr="00BF65BD">
        <w:t xml:space="preserve">Teachers are responsible for reviewing and updating short-term plans, building on the medium-term plans, taking into account pupils’ needs and identifying the methods in which topics could be taught. </w:t>
      </w:r>
    </w:p>
    <w:p w14:paraId="0D943EBC" w14:textId="77777777" w:rsidR="00B23A39" w:rsidRPr="00BF65BD" w:rsidRDefault="00B23A39" w:rsidP="001242FA">
      <w:pPr>
        <w:pStyle w:val="Style2"/>
        <w:ind w:left="142" w:firstLine="0"/>
      </w:pPr>
      <w:r w:rsidRPr="00BF65BD">
        <w:t xml:space="preserve">All relevant staff members are briefed on the school’s planning procedures as part of their staff training. </w:t>
      </w:r>
    </w:p>
    <w:p w14:paraId="0B375C69" w14:textId="77777777" w:rsidR="00B23A39" w:rsidRPr="00BF65BD" w:rsidRDefault="00B23A39" w:rsidP="001242FA">
      <w:pPr>
        <w:pStyle w:val="Style2"/>
        <w:ind w:left="142" w:firstLine="0"/>
      </w:pPr>
      <w:r w:rsidRPr="00BF65BD">
        <w:t xml:space="preserve">In the school, English is taught both as a singular lesson and as part of cross-cultural themes where appropriate. </w:t>
      </w:r>
    </w:p>
    <w:p w14:paraId="65E0DEC4" w14:textId="77777777" w:rsidR="00B23A39" w:rsidRPr="00BF65BD" w:rsidRDefault="00B23A39" w:rsidP="001242FA">
      <w:pPr>
        <w:pStyle w:val="Style2"/>
        <w:ind w:left="142" w:firstLine="0"/>
      </w:pPr>
      <w:r w:rsidRPr="00BF65BD">
        <w:t xml:space="preserve">Teachers will use the key learning content in the </w:t>
      </w:r>
      <w:proofErr w:type="spellStart"/>
      <w:r w:rsidRPr="00BF65BD">
        <w:t>DfE’s</w:t>
      </w:r>
      <w:proofErr w:type="spellEnd"/>
      <w:r w:rsidRPr="00BF65BD">
        <w:t xml:space="preserve"> statutory guidance ‘English programmes of study: key stages 1 and 2’, published in 2013.</w:t>
      </w:r>
    </w:p>
    <w:p w14:paraId="7ECEEF00" w14:textId="77777777" w:rsidR="00B23A39" w:rsidRPr="00BF65BD" w:rsidRDefault="00B23A39" w:rsidP="001242FA">
      <w:pPr>
        <w:pStyle w:val="Style2"/>
        <w:ind w:left="142" w:firstLine="0"/>
      </w:pPr>
      <w:r w:rsidRPr="00BF65BD">
        <w:t xml:space="preserve">Lesson plans will demonstrate a balance of interactive and independent elements used in teaching, ensuring that all pupils engage with their learning. </w:t>
      </w:r>
    </w:p>
    <w:p w14:paraId="63B3BF1F" w14:textId="77777777" w:rsidR="00B23A39" w:rsidRPr="00BF65BD" w:rsidRDefault="00B23A39" w:rsidP="001242FA">
      <w:pPr>
        <w:pStyle w:val="Style2"/>
        <w:ind w:left="142" w:firstLine="0"/>
      </w:pPr>
      <w:r w:rsidRPr="00BF65BD">
        <w:t>There will be a clear focus on direct, instructional teaching and interactive oral work with the whole class and targeted groups.</w:t>
      </w:r>
    </w:p>
    <w:p w14:paraId="01B7E64D" w14:textId="091B8BB7" w:rsidR="00B23A39" w:rsidRPr="00BF65BD" w:rsidRDefault="00B23A39" w:rsidP="0006730D">
      <w:pPr>
        <w:pStyle w:val="Style2"/>
      </w:pPr>
      <w:r w:rsidRPr="00BF65BD">
        <w:t xml:space="preserve">Long-term planning will be used to outline the units to be taught within each year group. </w:t>
      </w:r>
    </w:p>
    <w:p w14:paraId="070AC9E1" w14:textId="77777777" w:rsidR="00B23A39" w:rsidRPr="00BF65BD" w:rsidRDefault="00B23A39" w:rsidP="001242FA">
      <w:pPr>
        <w:pStyle w:val="Style2"/>
        <w:ind w:left="142" w:firstLine="0"/>
      </w:pPr>
      <w:r w:rsidRPr="00BF65BD">
        <w:t xml:space="preserve">Medium-term planning will be used to outline the vocabulary and skills that will be taught in each unit of work, as well as highlight the opportunities for assessment. </w:t>
      </w:r>
    </w:p>
    <w:p w14:paraId="43EF6F2B" w14:textId="77777777" w:rsidR="00B23A39" w:rsidRPr="00BF65BD" w:rsidRDefault="00B23A39" w:rsidP="0006730D">
      <w:pPr>
        <w:pStyle w:val="Style2"/>
        <w:numPr>
          <w:ilvl w:val="1"/>
          <w:numId w:val="10"/>
        </w:numPr>
      </w:pPr>
      <w:r w:rsidRPr="00BF65BD">
        <w:t xml:space="preserve">Medium-term plans will identify learning objectives, main learning activities and differentiation between units of work. </w:t>
      </w:r>
    </w:p>
    <w:p w14:paraId="53889875" w14:textId="77777777" w:rsidR="00B23A39" w:rsidRPr="00BF65BD" w:rsidRDefault="00B23A39" w:rsidP="0006730D">
      <w:pPr>
        <w:pStyle w:val="Style2"/>
        <w:numPr>
          <w:ilvl w:val="1"/>
          <w:numId w:val="10"/>
        </w:numPr>
      </w:pPr>
      <w:r w:rsidRPr="00BF65BD">
        <w:t xml:space="preserve">Medium-term plans will be shared with the </w:t>
      </w:r>
      <w:r w:rsidRPr="00BF65BD">
        <w:rPr>
          <w:b/>
          <w:color w:val="00B050"/>
        </w:rPr>
        <w:t>subject leader</w:t>
      </w:r>
      <w:r w:rsidRPr="00BF65BD">
        <w:rPr>
          <w:color w:val="00B050"/>
        </w:rPr>
        <w:t xml:space="preserve"> </w:t>
      </w:r>
      <w:r w:rsidRPr="00BF65BD">
        <w:t xml:space="preserve">to ensure there is a progression between years. </w:t>
      </w:r>
    </w:p>
    <w:p w14:paraId="3A4D94E0" w14:textId="5BEFF566" w:rsidR="00B23A39" w:rsidRPr="00BF65BD" w:rsidRDefault="00B23A39" w:rsidP="0006730D">
      <w:pPr>
        <w:pStyle w:val="Style2"/>
        <w:numPr>
          <w:ilvl w:val="1"/>
          <w:numId w:val="10"/>
        </w:numPr>
      </w:pPr>
      <w:r w:rsidRPr="00BF65BD">
        <w:t>Short-term planning will be used flexibly to reflec</w:t>
      </w:r>
      <w:r w:rsidR="00566994" w:rsidRPr="00BF65BD">
        <w:t>t the objectives of the lesson and must demonstrate strong questioning and modelling.</w:t>
      </w:r>
    </w:p>
    <w:p w14:paraId="4D551D15" w14:textId="77777777" w:rsidR="00B23A39" w:rsidRPr="00BF65BD" w:rsidRDefault="00B23A39" w:rsidP="0006730D">
      <w:pPr>
        <w:pStyle w:val="Style2"/>
        <w:numPr>
          <w:ilvl w:val="1"/>
          <w:numId w:val="10"/>
        </w:numPr>
      </w:pPr>
      <w:r w:rsidRPr="00BF65BD">
        <w:t xml:space="preserve">All English activities are built so that they build upon a pupil’s prior knowledge. All pupils of all abilities are provided with the opportunity to develop their skills, knowledge and confidence, ensuring progression through increasing class challenges. </w:t>
      </w:r>
    </w:p>
    <w:p w14:paraId="554981F3" w14:textId="77777777" w:rsidR="00B23A39" w:rsidRPr="00BF65BD" w:rsidRDefault="00B23A39" w:rsidP="0006730D">
      <w:pPr>
        <w:pStyle w:val="Style2"/>
        <w:numPr>
          <w:ilvl w:val="1"/>
          <w:numId w:val="10"/>
        </w:numPr>
      </w:pPr>
      <w:r w:rsidRPr="00BF65BD">
        <w:t xml:space="preserve">All lessons will have clear learning objectives, which are shared and reviewed with pupils. </w:t>
      </w:r>
    </w:p>
    <w:p w14:paraId="0AFFA7B9" w14:textId="0D2CD942" w:rsidR="00B23A39" w:rsidRPr="00BF65BD" w:rsidRDefault="00B23A39" w:rsidP="0006730D">
      <w:pPr>
        <w:pStyle w:val="Style2"/>
        <w:numPr>
          <w:ilvl w:val="1"/>
          <w:numId w:val="10"/>
        </w:numPr>
      </w:pPr>
      <w:r w:rsidRPr="00BF65BD">
        <w:t>Teachers will plan homework that will take a variety of formats, including reading, writing, speaking, and comprehension tasks, which will ensure positive learning for pupils through different teaching techniques</w:t>
      </w:r>
      <w:bookmarkStart w:id="11" w:name="_Homework"/>
      <w:bookmarkStart w:id="12" w:name="_Assessment_and_reporting"/>
      <w:bookmarkEnd w:id="11"/>
      <w:bookmarkEnd w:id="12"/>
      <w:r w:rsidR="00E100C8" w:rsidRPr="00BF65BD">
        <w:t>.</w:t>
      </w:r>
    </w:p>
    <w:p w14:paraId="0CD208C7" w14:textId="77777777" w:rsidR="00B23A39" w:rsidRPr="00BF65BD" w:rsidRDefault="00B23A39" w:rsidP="0006730D">
      <w:pPr>
        <w:pStyle w:val="Heading10"/>
      </w:pPr>
      <w:bookmarkStart w:id="13" w:name="_Cross-curricular_links"/>
      <w:bookmarkEnd w:id="13"/>
      <w:r w:rsidRPr="00BF65BD">
        <w:t>Cross-curricular links</w:t>
      </w:r>
    </w:p>
    <w:p w14:paraId="70A75FFB" w14:textId="77777777" w:rsidR="00B23A39" w:rsidRPr="00BF65BD" w:rsidRDefault="00B23A39" w:rsidP="001242FA">
      <w:pPr>
        <w:pStyle w:val="Style2"/>
        <w:ind w:left="142" w:firstLine="0"/>
      </w:pPr>
      <w:r w:rsidRPr="00BF65BD">
        <w:t xml:space="preserve">The English skills that are developed in English lessons are applied to and in every lesson that is conducted in accordance to the national curriculum. English skills make up the basis for all other future skills. </w:t>
      </w:r>
    </w:p>
    <w:p w14:paraId="1FC85E4E" w14:textId="77777777" w:rsidR="00FB74E1" w:rsidRPr="00BF65BD" w:rsidRDefault="00FB74E1" w:rsidP="0006730D">
      <w:pPr>
        <w:pStyle w:val="Heading10"/>
      </w:pPr>
    </w:p>
    <w:p w14:paraId="6C97DD96" w14:textId="77777777" w:rsidR="001242FA" w:rsidRDefault="001242FA" w:rsidP="0006730D">
      <w:pPr>
        <w:pStyle w:val="Heading10"/>
      </w:pPr>
    </w:p>
    <w:p w14:paraId="7BEBDF1B" w14:textId="77777777" w:rsidR="001242FA" w:rsidRDefault="001242FA" w:rsidP="0006730D">
      <w:pPr>
        <w:pStyle w:val="Heading10"/>
      </w:pPr>
    </w:p>
    <w:p w14:paraId="3D86F325" w14:textId="77777777" w:rsidR="001242FA" w:rsidRDefault="001242FA" w:rsidP="0006730D">
      <w:pPr>
        <w:pStyle w:val="Heading10"/>
      </w:pPr>
    </w:p>
    <w:p w14:paraId="4C325F7A" w14:textId="753641CB" w:rsidR="00FB74E1" w:rsidRPr="00BF65BD" w:rsidRDefault="00B23A39" w:rsidP="001242FA">
      <w:pPr>
        <w:pStyle w:val="Heading10"/>
        <w:ind w:hanging="567"/>
      </w:pPr>
      <w:r w:rsidRPr="00BF65BD">
        <w:lastRenderedPageBreak/>
        <w:t xml:space="preserve">Spiritual, Moral, Social and Cultural Development: </w:t>
      </w:r>
    </w:p>
    <w:p w14:paraId="61B311D1" w14:textId="6B771D30" w:rsidR="00B23A39" w:rsidRPr="00BF65BD" w:rsidRDefault="00B23A39" w:rsidP="00F13067">
      <w:pPr>
        <w:pStyle w:val="PolicyBullets"/>
        <w:ind w:left="-567" w:firstLine="0"/>
        <w:rPr>
          <w:rFonts w:asciiTheme="minorHAnsi" w:hAnsiTheme="minorHAnsi" w:cstheme="minorHAnsi"/>
        </w:rPr>
      </w:pPr>
      <w:r w:rsidRPr="00BF65BD">
        <w:rPr>
          <w:rFonts w:asciiTheme="minorHAnsi" w:hAnsiTheme="minorHAnsi" w:cstheme="minorHAnsi"/>
        </w:rPr>
        <w:t>The teaching of English develops skills through which our children can give critical responses to the moral questions they meet in their work. Their understanding and appreciation of a range of texts brings them into contact with their own literary heritage and texts from other cultures. The organisation of lessons allows children to work together and gives them the chance to discuss their ideas and results.</w:t>
      </w:r>
      <w:r w:rsidR="00E100C8" w:rsidRPr="00BF65BD">
        <w:rPr>
          <w:rFonts w:asciiTheme="minorHAnsi" w:hAnsiTheme="minorHAnsi" w:cstheme="minorHAnsi"/>
        </w:rPr>
        <w:t xml:space="preserve"> </w:t>
      </w:r>
    </w:p>
    <w:p w14:paraId="53A7B8C4" w14:textId="77777777" w:rsidR="00E100C8" w:rsidRPr="00BF65BD" w:rsidRDefault="00E100C8" w:rsidP="00FB74E1">
      <w:pPr>
        <w:pStyle w:val="PolicyBullets"/>
        <w:rPr>
          <w:rFonts w:asciiTheme="minorHAnsi" w:hAnsiTheme="minorHAnsi" w:cstheme="minorHAnsi"/>
        </w:rPr>
      </w:pPr>
    </w:p>
    <w:p w14:paraId="2DBF62E2" w14:textId="77777777" w:rsidR="00B23A39" w:rsidRPr="00BF65BD" w:rsidRDefault="00B23A39" w:rsidP="00B23A39">
      <w:pPr>
        <w:pStyle w:val="PolicyBullets"/>
        <w:ind w:firstLine="0"/>
        <w:rPr>
          <w:rFonts w:asciiTheme="minorHAnsi" w:hAnsiTheme="minorHAnsi" w:cstheme="minorHAnsi"/>
        </w:rPr>
      </w:pPr>
    </w:p>
    <w:p w14:paraId="2241376B" w14:textId="77777777" w:rsidR="00B23A39" w:rsidRPr="00BF65BD" w:rsidRDefault="00B23A39" w:rsidP="0006730D">
      <w:pPr>
        <w:pStyle w:val="Heading10"/>
      </w:pPr>
      <w:r w:rsidRPr="00BF65BD">
        <w:t>Mathematics:</w:t>
      </w:r>
    </w:p>
    <w:p w14:paraId="3AF7CA01" w14:textId="77777777" w:rsidR="00B23A39" w:rsidRPr="00BF65BD" w:rsidRDefault="00B23A39" w:rsidP="00264BC7">
      <w:pPr>
        <w:pStyle w:val="PolicyBullets"/>
        <w:numPr>
          <w:ilvl w:val="0"/>
          <w:numId w:val="4"/>
        </w:numPr>
        <w:spacing w:before="120"/>
        <w:ind w:left="340" w:hanging="198"/>
        <w:contextualSpacing w:val="0"/>
        <w:jc w:val="both"/>
        <w:rPr>
          <w:rFonts w:asciiTheme="minorHAnsi" w:hAnsiTheme="minorHAnsi" w:cstheme="minorHAnsi"/>
        </w:rPr>
      </w:pPr>
      <w:r w:rsidRPr="00BF65BD">
        <w:rPr>
          <w:rFonts w:asciiTheme="minorHAnsi" w:hAnsiTheme="minorHAnsi" w:cstheme="minorHAnsi"/>
        </w:rPr>
        <w:t xml:space="preserve">In regards to mathematics, English skills contribute greatly. EYFS students encounter patterns, spaces and shapes in English lessons. </w:t>
      </w:r>
    </w:p>
    <w:p w14:paraId="4F0D62CD" w14:textId="77777777" w:rsidR="00B23A39" w:rsidRPr="00BF65BD" w:rsidRDefault="00B23A39" w:rsidP="00264BC7">
      <w:pPr>
        <w:pStyle w:val="PolicyBullets"/>
        <w:numPr>
          <w:ilvl w:val="0"/>
          <w:numId w:val="4"/>
        </w:numPr>
        <w:spacing w:before="120"/>
        <w:ind w:left="340" w:hanging="198"/>
        <w:contextualSpacing w:val="0"/>
        <w:jc w:val="both"/>
        <w:rPr>
          <w:rFonts w:asciiTheme="minorHAnsi" w:hAnsiTheme="minorHAnsi" w:cstheme="minorHAnsi"/>
        </w:rPr>
      </w:pPr>
      <w:r w:rsidRPr="00BF65BD">
        <w:rPr>
          <w:rFonts w:asciiTheme="minorHAnsi" w:hAnsiTheme="minorHAnsi" w:cstheme="minorHAnsi"/>
        </w:rPr>
        <w:t xml:space="preserve">Further on in their development, pupils will learn a new and wider vocabulary which will include mathematic-specialist terms. </w:t>
      </w:r>
    </w:p>
    <w:p w14:paraId="4F943587" w14:textId="77777777" w:rsidR="00B23A39" w:rsidRPr="00BF65BD" w:rsidRDefault="00B23A39" w:rsidP="00264BC7">
      <w:pPr>
        <w:pStyle w:val="PolicyBullets"/>
        <w:numPr>
          <w:ilvl w:val="0"/>
          <w:numId w:val="4"/>
        </w:numPr>
        <w:spacing w:before="120"/>
        <w:ind w:left="340" w:hanging="198"/>
        <w:contextualSpacing w:val="0"/>
        <w:jc w:val="both"/>
        <w:rPr>
          <w:rFonts w:asciiTheme="minorHAnsi" w:hAnsiTheme="minorHAnsi" w:cstheme="minorHAnsi"/>
        </w:rPr>
      </w:pPr>
      <w:r w:rsidRPr="00BF65BD">
        <w:rPr>
          <w:rFonts w:asciiTheme="minorHAnsi" w:hAnsiTheme="minorHAnsi" w:cstheme="minorHAnsi"/>
        </w:rPr>
        <w:t xml:space="preserve">Children in KS1 come across stories that involve rhymes that include counting and sequencing. </w:t>
      </w:r>
    </w:p>
    <w:p w14:paraId="03D65AD5" w14:textId="77777777" w:rsidR="00B23A39" w:rsidRPr="00BF65BD" w:rsidRDefault="00B23A39" w:rsidP="00264BC7">
      <w:pPr>
        <w:pStyle w:val="PolicyBullets"/>
        <w:numPr>
          <w:ilvl w:val="0"/>
          <w:numId w:val="4"/>
        </w:numPr>
        <w:spacing w:before="120"/>
        <w:ind w:left="340" w:hanging="198"/>
        <w:contextualSpacing w:val="0"/>
        <w:jc w:val="both"/>
        <w:rPr>
          <w:rFonts w:asciiTheme="minorHAnsi" w:hAnsiTheme="minorHAnsi" w:cstheme="minorHAnsi"/>
        </w:rPr>
      </w:pPr>
      <w:r w:rsidRPr="00BF65BD">
        <w:rPr>
          <w:rFonts w:asciiTheme="minorHAnsi" w:hAnsiTheme="minorHAnsi" w:cstheme="minorHAnsi"/>
        </w:rPr>
        <w:t>Children in KS2 are encouraged to read and interpret problems in order to identify the mathematics involved. They communicate mathematically through the developing use of precise mathematical language. Mastery skills can be acquired by a child’s ability to reason and justify their understanding of mathematical concepts. Every class teacher strives to achieve this by supporting children’s developing explanations.</w:t>
      </w:r>
    </w:p>
    <w:p w14:paraId="5167483D" w14:textId="77777777" w:rsidR="00B23A39" w:rsidRPr="00BF65BD" w:rsidRDefault="00B23A39" w:rsidP="00B23A39">
      <w:pPr>
        <w:pStyle w:val="PolicyBullets"/>
        <w:ind w:firstLine="0"/>
        <w:jc w:val="both"/>
        <w:rPr>
          <w:rFonts w:asciiTheme="minorHAnsi" w:hAnsiTheme="minorHAnsi" w:cstheme="minorHAnsi"/>
        </w:rPr>
      </w:pPr>
    </w:p>
    <w:p w14:paraId="024B221B" w14:textId="77777777" w:rsidR="00B23A39" w:rsidRPr="00BF65BD" w:rsidRDefault="00B23A39" w:rsidP="0006730D">
      <w:pPr>
        <w:pStyle w:val="Heading10"/>
      </w:pPr>
      <w:r w:rsidRPr="00BF65BD">
        <w:t>Science:</w:t>
      </w:r>
    </w:p>
    <w:p w14:paraId="17682666" w14:textId="77777777" w:rsidR="00B23A39" w:rsidRPr="00BF65BD" w:rsidRDefault="00B23A39" w:rsidP="00F13067">
      <w:pPr>
        <w:pStyle w:val="PolicyBullets"/>
        <w:spacing w:after="200"/>
        <w:ind w:left="-567" w:firstLine="0"/>
        <w:jc w:val="both"/>
        <w:rPr>
          <w:rFonts w:asciiTheme="minorHAnsi" w:hAnsiTheme="minorHAnsi" w:cstheme="minorHAnsi"/>
        </w:rPr>
      </w:pPr>
      <w:r w:rsidRPr="00BF65BD">
        <w:rPr>
          <w:rFonts w:asciiTheme="minorHAnsi" w:hAnsiTheme="minorHAnsi" w:cstheme="minorHAnsi"/>
        </w:rPr>
        <w:t>Pupils are expected to engage in research during science lessons. English skills are used here for writing a range of reports, and for verbally explaining their findings to the class and to a teacher.</w:t>
      </w:r>
    </w:p>
    <w:p w14:paraId="1195E091" w14:textId="77777777" w:rsidR="00B23A39" w:rsidRPr="00BF65BD" w:rsidRDefault="00B23A39" w:rsidP="00FB74E1">
      <w:pPr>
        <w:pStyle w:val="PolicyBullets"/>
        <w:ind w:left="426" w:hanging="284"/>
        <w:jc w:val="both"/>
        <w:rPr>
          <w:rFonts w:asciiTheme="minorHAnsi" w:hAnsiTheme="minorHAnsi" w:cstheme="minorHAnsi"/>
        </w:rPr>
      </w:pPr>
    </w:p>
    <w:p w14:paraId="3DD4C60F" w14:textId="77777777" w:rsidR="00B23A39" w:rsidRPr="00BF65BD" w:rsidRDefault="00B23A39" w:rsidP="0006730D">
      <w:pPr>
        <w:pStyle w:val="Heading10"/>
      </w:pPr>
      <w:r w:rsidRPr="00BF65BD">
        <w:t>Humanitarian subjects:</w:t>
      </w:r>
    </w:p>
    <w:p w14:paraId="26BF0DCF" w14:textId="77777777" w:rsidR="00B23A39" w:rsidRPr="00BF65BD" w:rsidRDefault="00B23A39" w:rsidP="00F13067">
      <w:pPr>
        <w:pStyle w:val="PolicyBullets"/>
        <w:spacing w:before="120"/>
        <w:ind w:left="-567" w:firstLine="0"/>
        <w:contextualSpacing w:val="0"/>
        <w:jc w:val="both"/>
        <w:rPr>
          <w:rFonts w:asciiTheme="minorHAnsi" w:hAnsiTheme="minorHAnsi" w:cstheme="minorHAnsi"/>
        </w:rPr>
      </w:pPr>
      <w:r w:rsidRPr="00BF65BD">
        <w:rPr>
          <w:rFonts w:asciiTheme="minorHAnsi" w:hAnsiTheme="minorHAnsi" w:cstheme="minorHAnsi"/>
        </w:rPr>
        <w:t xml:space="preserve">Humanitarian subjects include history, geography and religious studies. These subjects require a technical and subject-specific vocabulary. </w:t>
      </w:r>
    </w:p>
    <w:p w14:paraId="0A81884F" w14:textId="77777777" w:rsidR="00B23A39" w:rsidRPr="00BF65BD" w:rsidRDefault="00B23A39" w:rsidP="00F13067">
      <w:pPr>
        <w:pStyle w:val="PolicyBullets"/>
        <w:spacing w:before="120"/>
        <w:ind w:left="-567" w:firstLine="0"/>
        <w:contextualSpacing w:val="0"/>
        <w:jc w:val="both"/>
        <w:rPr>
          <w:rFonts w:asciiTheme="minorHAnsi" w:hAnsiTheme="minorHAnsi" w:cstheme="minorHAnsi"/>
        </w:rPr>
      </w:pPr>
      <w:r w:rsidRPr="00BF65BD">
        <w:rPr>
          <w:rFonts w:asciiTheme="minorHAnsi" w:hAnsiTheme="minorHAnsi" w:cstheme="minorHAnsi"/>
        </w:rPr>
        <w:t xml:space="preserve">Researching is also required for these subjects, meaning that the register in which any work is written often needs to be adapted depending upon the task set. </w:t>
      </w:r>
    </w:p>
    <w:p w14:paraId="2656E477" w14:textId="77777777" w:rsidR="00B23A39" w:rsidRPr="00BF65BD" w:rsidRDefault="00B23A39" w:rsidP="00B23A39">
      <w:pPr>
        <w:pStyle w:val="PolicyBullets"/>
        <w:ind w:firstLine="0"/>
        <w:jc w:val="both"/>
        <w:rPr>
          <w:rFonts w:asciiTheme="minorHAnsi" w:hAnsiTheme="minorHAnsi" w:cstheme="minorHAnsi"/>
        </w:rPr>
      </w:pPr>
    </w:p>
    <w:p w14:paraId="6E8771AF" w14:textId="77777777" w:rsidR="00B23A39" w:rsidRPr="00BF65BD" w:rsidRDefault="00B23A39" w:rsidP="0006730D">
      <w:pPr>
        <w:pStyle w:val="Heading10"/>
      </w:pPr>
      <w:r w:rsidRPr="00BF65BD">
        <w:t>Drama:</w:t>
      </w:r>
    </w:p>
    <w:p w14:paraId="5D213937" w14:textId="40184366" w:rsidR="00B23A39" w:rsidRPr="00BF65BD" w:rsidRDefault="00B23A39" w:rsidP="00F13067">
      <w:pPr>
        <w:pStyle w:val="PolicyBullets"/>
        <w:spacing w:after="200"/>
        <w:ind w:left="-567" w:firstLine="0"/>
        <w:rPr>
          <w:rFonts w:asciiTheme="minorHAnsi" w:hAnsiTheme="minorHAnsi" w:cstheme="minorHAnsi"/>
        </w:rPr>
      </w:pPr>
      <w:r w:rsidRPr="00BF65BD">
        <w:rPr>
          <w:rFonts w:asciiTheme="minorHAnsi" w:hAnsiTheme="minorHAnsi" w:cstheme="minorHAnsi"/>
        </w:rPr>
        <w:t>English skills are fundamental for oral expression. Effective English skills will ensure a pupil feels confident taking part in group tasks and class discussion/performance.</w:t>
      </w:r>
    </w:p>
    <w:p w14:paraId="7DDE7DC9" w14:textId="77777777" w:rsidR="00E100C8" w:rsidRPr="00BF65BD" w:rsidRDefault="00E100C8" w:rsidP="00E100C8">
      <w:pPr>
        <w:pStyle w:val="PolicyBullets"/>
        <w:rPr>
          <w:rFonts w:asciiTheme="minorHAnsi" w:hAnsiTheme="minorHAnsi" w:cstheme="minorHAnsi"/>
        </w:rPr>
      </w:pPr>
    </w:p>
    <w:p w14:paraId="5B09DC14" w14:textId="77777777" w:rsidR="00FB74E1" w:rsidRPr="00BF65BD" w:rsidRDefault="00FB74E1" w:rsidP="00DC3DFF">
      <w:pPr>
        <w:spacing w:after="120"/>
        <w:rPr>
          <w:rFonts w:asciiTheme="minorHAnsi" w:hAnsiTheme="minorHAnsi" w:cstheme="minorHAnsi"/>
          <w:b/>
        </w:rPr>
      </w:pPr>
      <w:bookmarkStart w:id="14" w:name="_English_programmes_of"/>
      <w:bookmarkEnd w:id="14"/>
    </w:p>
    <w:p w14:paraId="44B3873D" w14:textId="3C607233" w:rsidR="00F649CE" w:rsidRPr="00F13067" w:rsidRDefault="00E100C8" w:rsidP="00F13067">
      <w:pPr>
        <w:spacing w:after="120"/>
        <w:ind w:hanging="567"/>
        <w:rPr>
          <w:rFonts w:asciiTheme="minorHAnsi" w:hAnsiTheme="minorHAnsi" w:cstheme="minorHAnsi"/>
          <w:b/>
          <w:u w:val="single"/>
        </w:rPr>
      </w:pPr>
      <w:r w:rsidRPr="00F13067">
        <w:rPr>
          <w:rFonts w:asciiTheme="minorHAnsi" w:hAnsiTheme="minorHAnsi" w:cstheme="minorHAnsi"/>
          <w:b/>
          <w:u w:val="single"/>
        </w:rPr>
        <w:t>The impact of our English</w:t>
      </w:r>
      <w:r w:rsidR="00772F7E" w:rsidRPr="00F13067">
        <w:rPr>
          <w:rFonts w:asciiTheme="minorHAnsi" w:hAnsiTheme="minorHAnsi" w:cstheme="minorHAnsi"/>
          <w:b/>
          <w:u w:val="single"/>
        </w:rPr>
        <w:t xml:space="preserve"> curriculum</w:t>
      </w:r>
    </w:p>
    <w:p w14:paraId="03A294A7" w14:textId="12B38A88" w:rsidR="0051053F" w:rsidRPr="00BF65BD" w:rsidRDefault="0051053F" w:rsidP="00F13067">
      <w:pPr>
        <w:spacing w:after="120"/>
        <w:ind w:left="-567"/>
        <w:rPr>
          <w:rFonts w:asciiTheme="minorHAnsi" w:hAnsiTheme="minorHAnsi" w:cstheme="minorHAnsi"/>
          <w:b/>
        </w:rPr>
      </w:pPr>
      <w:r w:rsidRPr="00BF65BD">
        <w:rPr>
          <w:rFonts w:asciiTheme="minorHAnsi" w:hAnsiTheme="minorHAnsi" w:cstheme="minorHAnsi"/>
          <w:b/>
        </w:rPr>
        <w:t>Assessment</w:t>
      </w:r>
    </w:p>
    <w:p w14:paraId="5614800F" w14:textId="5379F5F2" w:rsidR="004E2C28" w:rsidRPr="00BF65BD" w:rsidRDefault="002C2638" w:rsidP="00F13067">
      <w:pPr>
        <w:spacing w:after="120"/>
        <w:ind w:left="-567"/>
        <w:rPr>
          <w:rFonts w:asciiTheme="minorHAnsi" w:hAnsiTheme="minorHAnsi" w:cstheme="minorHAnsi"/>
        </w:rPr>
      </w:pPr>
      <w:r w:rsidRPr="00BF65BD">
        <w:rPr>
          <w:rFonts w:asciiTheme="minorHAnsi" w:hAnsiTheme="minorHAnsi" w:cstheme="minorHAnsi"/>
        </w:rPr>
        <w:t xml:space="preserve">Throughout the year, teachers will plan on-going assessment opportunities in order to gauge whether pupils have achieved the key learning objectives. </w:t>
      </w:r>
      <w:r w:rsidR="004E2C28" w:rsidRPr="00BF65BD">
        <w:rPr>
          <w:rFonts w:asciiTheme="minorHAnsi" w:hAnsiTheme="minorHAnsi" w:cstheme="minorHAnsi"/>
        </w:rPr>
        <w:t>T</w:t>
      </w:r>
      <w:r w:rsidR="0051053F" w:rsidRPr="00BF65BD">
        <w:rPr>
          <w:rFonts w:asciiTheme="minorHAnsi" w:hAnsiTheme="minorHAnsi" w:cstheme="minorHAnsi"/>
        </w:rPr>
        <w:t xml:space="preserve">eachers constantly </w:t>
      </w:r>
      <w:r w:rsidR="004E2C28" w:rsidRPr="00BF65BD">
        <w:rPr>
          <w:rFonts w:asciiTheme="minorHAnsi" w:hAnsiTheme="minorHAnsi" w:cstheme="minorHAnsi"/>
        </w:rPr>
        <w:t>assess</w:t>
      </w:r>
      <w:r w:rsidR="0051053F" w:rsidRPr="00BF65BD">
        <w:rPr>
          <w:rFonts w:asciiTheme="minorHAnsi" w:hAnsiTheme="minorHAnsi" w:cstheme="minorHAnsi"/>
        </w:rPr>
        <w:t xml:space="preserve"> the children’s understanding, correcting misunderstandings. Teachers are responsive and alter planning accordingly</w:t>
      </w:r>
      <w:r w:rsidR="00BD7450" w:rsidRPr="00BF65BD">
        <w:rPr>
          <w:rFonts w:asciiTheme="minorHAnsi" w:hAnsiTheme="minorHAnsi" w:cstheme="minorHAnsi"/>
        </w:rPr>
        <w:t xml:space="preserve"> to help children embed and use knowledge fluently and develop interconnected understanding rather than</w:t>
      </w:r>
      <w:r w:rsidRPr="00BF65BD">
        <w:rPr>
          <w:rFonts w:asciiTheme="minorHAnsi" w:hAnsiTheme="minorHAnsi" w:cstheme="minorHAnsi"/>
        </w:rPr>
        <w:t xml:space="preserve"> memorise</w:t>
      </w:r>
      <w:r w:rsidR="00BD7450" w:rsidRPr="00BF65BD">
        <w:rPr>
          <w:rFonts w:asciiTheme="minorHAnsi" w:hAnsiTheme="minorHAnsi" w:cstheme="minorHAnsi"/>
        </w:rPr>
        <w:t xml:space="preserve"> isolated facts within a unit.  </w:t>
      </w:r>
      <w:r w:rsidRPr="00BF65BD">
        <w:rPr>
          <w:rFonts w:asciiTheme="minorHAnsi" w:hAnsiTheme="minorHAnsi" w:cstheme="minorHAnsi"/>
        </w:rPr>
        <w:t xml:space="preserve">Formative assessment, which is carried out throughout the year, enables teachers to identify pupils’ understanding of subjects and inform their immediate lesson planning. Summative assessments may also be used at the end of a unit. Teachers will make a judgement about the learning of each pupil in relation to the national curriculum – the outcome of which will be recorded using </w:t>
      </w:r>
      <w:proofErr w:type="spellStart"/>
      <w:r w:rsidRPr="00BF65BD">
        <w:rPr>
          <w:rFonts w:asciiTheme="minorHAnsi" w:hAnsiTheme="minorHAnsi" w:cstheme="minorHAnsi"/>
        </w:rPr>
        <w:t>OTrack</w:t>
      </w:r>
      <w:proofErr w:type="spellEnd"/>
      <w:r w:rsidRPr="00BF65BD">
        <w:rPr>
          <w:rFonts w:asciiTheme="minorHAnsi" w:hAnsiTheme="minorHAnsi" w:cstheme="minorHAnsi"/>
        </w:rPr>
        <w:t xml:space="preserve"> (used by school to analyse and act on attainment and progress) and used to inform future planning. </w:t>
      </w:r>
    </w:p>
    <w:p w14:paraId="72BAE97E" w14:textId="15DA22D3" w:rsidR="00807366" w:rsidRPr="00BF65BD" w:rsidRDefault="004E2C28" w:rsidP="00F13067">
      <w:pPr>
        <w:spacing w:after="120"/>
        <w:ind w:left="-567"/>
        <w:rPr>
          <w:rFonts w:asciiTheme="minorHAnsi" w:hAnsiTheme="minorHAnsi" w:cstheme="minorHAnsi"/>
        </w:rPr>
      </w:pPr>
      <w:r w:rsidRPr="00BF65BD">
        <w:rPr>
          <w:rFonts w:asciiTheme="minorHAnsi" w:hAnsiTheme="minorHAnsi" w:cstheme="minorHAnsi"/>
        </w:rPr>
        <w:lastRenderedPageBreak/>
        <w:t xml:space="preserve">The progress and development of pupils within the EYFS is assessed against the early learning goals outlined in the ‘Statutory framework for the early </w:t>
      </w:r>
      <w:proofErr w:type="gramStart"/>
      <w:r w:rsidRPr="00BF65BD">
        <w:rPr>
          <w:rFonts w:asciiTheme="minorHAnsi" w:hAnsiTheme="minorHAnsi" w:cstheme="minorHAnsi"/>
        </w:rPr>
        <w:t>years</w:t>
      </w:r>
      <w:proofErr w:type="gramEnd"/>
      <w:r w:rsidRPr="00BF65BD">
        <w:rPr>
          <w:rFonts w:asciiTheme="minorHAnsi" w:hAnsiTheme="minorHAnsi" w:cstheme="minorHAnsi"/>
        </w:rPr>
        <w:t xml:space="preserve"> foundation stage’. </w:t>
      </w:r>
      <w:r w:rsidR="002C2638" w:rsidRPr="00BF65BD">
        <w:rPr>
          <w:rFonts w:asciiTheme="minorHAnsi" w:hAnsiTheme="minorHAnsi" w:cstheme="minorHAnsi"/>
        </w:rPr>
        <w:t>For further information about assessment in EYFS, please visit our Early Years area found via the Learning tab on our school website (</w:t>
      </w:r>
      <w:hyperlink r:id="rId9" w:history="1">
        <w:r w:rsidR="002C2638" w:rsidRPr="00BF65BD">
          <w:rPr>
            <w:rStyle w:val="Hyperlink"/>
            <w:rFonts w:asciiTheme="minorHAnsi" w:hAnsiTheme="minorHAnsi" w:cstheme="minorHAnsi"/>
          </w:rPr>
          <w:t>www.berkswichceprimary.co.uk</w:t>
        </w:r>
      </w:hyperlink>
      <w:r w:rsidR="002C2638" w:rsidRPr="00BF65BD">
        <w:rPr>
          <w:rFonts w:asciiTheme="minorHAnsi" w:hAnsiTheme="minorHAnsi" w:cstheme="minorHAnsi"/>
        </w:rPr>
        <w:t xml:space="preserve">). </w:t>
      </w:r>
    </w:p>
    <w:p w14:paraId="16E993C2" w14:textId="77777777" w:rsidR="004E2C28" w:rsidRPr="00BF65BD" w:rsidRDefault="004E2C28" w:rsidP="00F13067">
      <w:pPr>
        <w:spacing w:after="120"/>
        <w:ind w:left="-567"/>
        <w:rPr>
          <w:rFonts w:asciiTheme="minorHAnsi" w:hAnsiTheme="minorHAnsi" w:cstheme="minorHAnsi"/>
        </w:rPr>
      </w:pPr>
      <w:r w:rsidRPr="00BF65BD">
        <w:rPr>
          <w:rFonts w:asciiTheme="minorHAnsi" w:hAnsiTheme="minorHAnsi" w:cstheme="minorHAnsi"/>
        </w:rPr>
        <w:t>Assessment will be undertaken in various forms, including the following:</w:t>
      </w:r>
    </w:p>
    <w:p w14:paraId="19D62889" w14:textId="77777777" w:rsidR="004E2C28" w:rsidRPr="00BF65BD" w:rsidRDefault="004E2C2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Talking to pupils and asking questions</w:t>
      </w:r>
    </w:p>
    <w:p w14:paraId="47DDC5F1" w14:textId="77777777" w:rsidR="004E2C28" w:rsidRPr="00BF65BD" w:rsidRDefault="004E2C2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Discussing pupils’ work with them</w:t>
      </w:r>
    </w:p>
    <w:p w14:paraId="21FF94E8" w14:textId="77777777" w:rsidR="004E2C28" w:rsidRPr="00BF65BD" w:rsidRDefault="004E2C2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Assessing children’s written outcomes against the learning objectives</w:t>
      </w:r>
    </w:p>
    <w:p w14:paraId="65004067" w14:textId="22F61B84" w:rsidR="004E2C28" w:rsidRPr="00BF65BD" w:rsidRDefault="004E2C2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Pupils’ self-evaluation of their work</w:t>
      </w:r>
    </w:p>
    <w:p w14:paraId="568A4BED" w14:textId="57BEE938" w:rsidR="002C2638" w:rsidRPr="00BF65BD" w:rsidRDefault="002C263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Analysis of recordings</w:t>
      </w:r>
    </w:p>
    <w:p w14:paraId="233F62F6" w14:textId="5C20FE29" w:rsidR="004E2C28" w:rsidRPr="00BF65BD" w:rsidRDefault="002C2638" w:rsidP="00264BC7">
      <w:pPr>
        <w:pStyle w:val="ListParagraph"/>
        <w:numPr>
          <w:ilvl w:val="0"/>
          <w:numId w:val="7"/>
        </w:numPr>
        <w:spacing w:after="120" w:line="240" w:lineRule="auto"/>
        <w:ind w:left="-567" w:firstLine="0"/>
        <w:rPr>
          <w:rFonts w:asciiTheme="minorHAnsi" w:hAnsiTheme="minorHAnsi" w:cstheme="minorHAnsi"/>
        </w:rPr>
      </w:pPr>
      <w:r w:rsidRPr="00BF65BD">
        <w:rPr>
          <w:rFonts w:asciiTheme="minorHAnsi" w:hAnsiTheme="minorHAnsi" w:cstheme="minorHAnsi"/>
        </w:rPr>
        <w:t>End of unit assessments</w:t>
      </w:r>
    </w:p>
    <w:p w14:paraId="28B856C2" w14:textId="139C3ED1" w:rsidR="00E100C8" w:rsidRPr="00BF65BD" w:rsidRDefault="004E2C28" w:rsidP="00F13067">
      <w:pPr>
        <w:spacing w:after="120"/>
        <w:ind w:left="-567"/>
        <w:rPr>
          <w:rFonts w:asciiTheme="minorHAnsi" w:hAnsiTheme="minorHAnsi" w:cstheme="minorHAnsi"/>
        </w:rPr>
      </w:pPr>
      <w:r w:rsidRPr="00BF65BD">
        <w:rPr>
          <w:rFonts w:asciiTheme="minorHAnsi" w:hAnsiTheme="minorHAnsi" w:cstheme="minorHAnsi"/>
        </w:rPr>
        <w:t>Parents will be informed about t</w:t>
      </w:r>
      <w:r w:rsidR="00E100C8" w:rsidRPr="00BF65BD">
        <w:rPr>
          <w:rFonts w:asciiTheme="minorHAnsi" w:hAnsiTheme="minorHAnsi" w:cstheme="minorHAnsi"/>
        </w:rPr>
        <w:t>heir child’s attainment in English</w:t>
      </w:r>
      <w:r w:rsidRPr="00BF65BD">
        <w:rPr>
          <w:rFonts w:asciiTheme="minorHAnsi" w:hAnsiTheme="minorHAnsi" w:cstheme="minorHAnsi"/>
        </w:rPr>
        <w:t xml:space="preserve"> during the </w:t>
      </w:r>
      <w:r w:rsidR="00E100C8" w:rsidRPr="00BF65BD">
        <w:rPr>
          <w:rFonts w:asciiTheme="minorHAnsi" w:hAnsiTheme="minorHAnsi" w:cstheme="minorHAnsi"/>
        </w:rPr>
        <w:t xml:space="preserve">Spring and </w:t>
      </w:r>
      <w:r w:rsidRPr="00BF65BD">
        <w:rPr>
          <w:rFonts w:asciiTheme="minorHAnsi" w:hAnsiTheme="minorHAnsi" w:cstheme="minorHAnsi"/>
        </w:rPr>
        <w:t>Summer term every year. This will include information on</w:t>
      </w:r>
      <w:r w:rsidR="00E100C8" w:rsidRPr="00BF65BD">
        <w:rPr>
          <w:rFonts w:asciiTheme="minorHAnsi" w:hAnsiTheme="minorHAnsi" w:cstheme="minorHAnsi"/>
        </w:rPr>
        <w:t xml:space="preserve"> pupils’ attitudes towards English</w:t>
      </w:r>
      <w:r w:rsidRPr="00BF65BD">
        <w:rPr>
          <w:rFonts w:asciiTheme="minorHAnsi" w:hAnsiTheme="minorHAnsi" w:cstheme="minorHAnsi"/>
        </w:rPr>
        <w:t xml:space="preserve">. Verbal reports can be provided during informal meetings with parents throughout the year. The progress of pupils with SEND will be monitored by the </w:t>
      </w:r>
      <w:proofErr w:type="spellStart"/>
      <w:r w:rsidRPr="00BF65BD">
        <w:rPr>
          <w:rFonts w:asciiTheme="minorHAnsi" w:hAnsiTheme="minorHAnsi" w:cstheme="minorHAnsi"/>
        </w:rPr>
        <w:t>SENCo</w:t>
      </w:r>
      <w:proofErr w:type="spellEnd"/>
      <w:r w:rsidRPr="00BF65BD">
        <w:rPr>
          <w:rFonts w:asciiTheme="minorHAnsi" w:hAnsiTheme="minorHAnsi" w:cstheme="minorHAnsi"/>
        </w:rPr>
        <w:t xml:space="preserve">. </w:t>
      </w:r>
    </w:p>
    <w:p w14:paraId="475BB236" w14:textId="6B17FE0D" w:rsidR="00807366" w:rsidRPr="00BF65BD" w:rsidRDefault="00807366" w:rsidP="00E100C8">
      <w:pPr>
        <w:spacing w:after="120"/>
        <w:rPr>
          <w:rFonts w:asciiTheme="minorHAnsi" w:hAnsiTheme="minorHAnsi" w:cstheme="minorHAnsi"/>
          <w:b/>
        </w:rPr>
      </w:pPr>
    </w:p>
    <w:p w14:paraId="718B3185" w14:textId="77777777" w:rsidR="00E100C8" w:rsidRPr="00BF65BD" w:rsidRDefault="00E100C8" w:rsidP="0006730D">
      <w:pPr>
        <w:pStyle w:val="Heading10"/>
      </w:pPr>
      <w:r w:rsidRPr="00BF65BD">
        <w:t>Equal opportunities</w:t>
      </w:r>
    </w:p>
    <w:p w14:paraId="03F7A4F8" w14:textId="77777777" w:rsidR="00E100C8" w:rsidRPr="00BF65BD" w:rsidRDefault="00E100C8" w:rsidP="00264BC7">
      <w:pPr>
        <w:pStyle w:val="ListParagraph"/>
        <w:numPr>
          <w:ilvl w:val="0"/>
          <w:numId w:val="7"/>
        </w:numPr>
        <w:spacing w:after="120" w:line="240" w:lineRule="auto"/>
        <w:ind w:left="-142" w:hanging="425"/>
        <w:rPr>
          <w:rFonts w:asciiTheme="minorHAnsi" w:hAnsiTheme="minorHAnsi" w:cstheme="minorHAnsi"/>
        </w:rPr>
      </w:pPr>
      <w:r w:rsidRPr="00BF65BD">
        <w:rPr>
          <w:rFonts w:asciiTheme="minorHAnsi" w:hAnsiTheme="minorHAnsi" w:cstheme="minorHAnsi"/>
        </w:rPr>
        <w:t xml:space="preserve">All pupils will have equal access to the English curriculum. </w:t>
      </w:r>
    </w:p>
    <w:p w14:paraId="4E807611" w14:textId="77777777" w:rsidR="00E100C8" w:rsidRPr="00BF65BD" w:rsidRDefault="00E100C8" w:rsidP="00264BC7">
      <w:pPr>
        <w:pStyle w:val="ListParagraph"/>
        <w:numPr>
          <w:ilvl w:val="0"/>
          <w:numId w:val="7"/>
        </w:numPr>
        <w:spacing w:after="120" w:line="240" w:lineRule="auto"/>
        <w:ind w:left="-142" w:hanging="425"/>
        <w:rPr>
          <w:rFonts w:asciiTheme="minorHAnsi" w:hAnsiTheme="minorHAnsi" w:cstheme="minorHAnsi"/>
        </w:rPr>
      </w:pPr>
      <w:r w:rsidRPr="00BF65BD">
        <w:rPr>
          <w:rFonts w:asciiTheme="minorHAnsi" w:hAnsiTheme="minorHAnsi" w:cstheme="minorHAnsi"/>
        </w:rPr>
        <w:t xml:space="preserve">Gender, learning ability, physical ability, ethnicity, linguistic ability and/or cultural circumstances will not impede pupils from accessing English lessons. </w:t>
      </w:r>
    </w:p>
    <w:p w14:paraId="313E37F4" w14:textId="77777777" w:rsidR="00E100C8" w:rsidRPr="00BF65BD" w:rsidRDefault="00E100C8" w:rsidP="00264BC7">
      <w:pPr>
        <w:pStyle w:val="ListParagraph"/>
        <w:numPr>
          <w:ilvl w:val="0"/>
          <w:numId w:val="7"/>
        </w:numPr>
        <w:spacing w:after="120" w:line="240" w:lineRule="auto"/>
        <w:ind w:left="-142" w:hanging="425"/>
        <w:rPr>
          <w:rFonts w:asciiTheme="minorHAnsi" w:hAnsiTheme="minorHAnsi" w:cstheme="minorHAnsi"/>
        </w:rPr>
      </w:pPr>
      <w:r w:rsidRPr="00BF65BD">
        <w:rPr>
          <w:rFonts w:asciiTheme="minorHAnsi" w:hAnsiTheme="minorHAnsi" w:cstheme="minorHAnsi"/>
        </w:rPr>
        <w:t xml:space="preserve">If English is an additional language (EAL), a TA will be allocated to the pupil to provide extra help where needed. Additionally, outside support can be offered to the pupil. </w:t>
      </w:r>
    </w:p>
    <w:p w14:paraId="3AF553F2" w14:textId="77777777" w:rsidR="00E100C8" w:rsidRPr="00BF65BD" w:rsidRDefault="00E100C8" w:rsidP="00264BC7">
      <w:pPr>
        <w:pStyle w:val="ListParagraph"/>
        <w:numPr>
          <w:ilvl w:val="0"/>
          <w:numId w:val="7"/>
        </w:numPr>
        <w:spacing w:after="120" w:line="240" w:lineRule="auto"/>
        <w:ind w:left="-142" w:hanging="425"/>
        <w:rPr>
          <w:rFonts w:asciiTheme="minorHAnsi" w:hAnsiTheme="minorHAnsi" w:cstheme="minorHAnsi"/>
        </w:rPr>
      </w:pPr>
      <w:r w:rsidRPr="00BF65BD">
        <w:rPr>
          <w:rFonts w:asciiTheme="minorHAnsi" w:hAnsiTheme="minorHAnsi" w:cstheme="minorHAnsi"/>
        </w:rPr>
        <w:t>Where it is inappropriate for a pupil to participate in a lesson due to reasons related to any of the factors outlined above, the lesson will be adapted to meet the pupil’s needs and alternative arrangements involving extra support will be provided where necessary.</w:t>
      </w:r>
    </w:p>
    <w:p w14:paraId="70A24F9D" w14:textId="014CEE75" w:rsidR="00E100C8" w:rsidRPr="00BF65BD" w:rsidRDefault="00E100C8" w:rsidP="00264BC7">
      <w:pPr>
        <w:pStyle w:val="ListParagraph"/>
        <w:numPr>
          <w:ilvl w:val="0"/>
          <w:numId w:val="7"/>
        </w:numPr>
        <w:spacing w:after="120" w:line="240" w:lineRule="auto"/>
        <w:ind w:left="-142" w:hanging="425"/>
        <w:rPr>
          <w:rFonts w:asciiTheme="minorHAnsi" w:hAnsiTheme="minorHAnsi" w:cstheme="minorHAnsi"/>
        </w:rPr>
      </w:pPr>
      <w:r w:rsidRPr="00BF65BD">
        <w:rPr>
          <w:rFonts w:asciiTheme="minorHAnsi" w:hAnsiTheme="minorHAnsi" w:cstheme="minorHAnsi"/>
        </w:rPr>
        <w:t xml:space="preserve">Cultural and gender differences are positively reflected in lessons and teaching materials used. </w:t>
      </w:r>
    </w:p>
    <w:p w14:paraId="7F64A730" w14:textId="6DE97AA9" w:rsidR="00C90449" w:rsidRDefault="00C90449" w:rsidP="0006730D">
      <w:pPr>
        <w:pStyle w:val="Style2"/>
      </w:pPr>
    </w:p>
    <w:p w14:paraId="3113A84C" w14:textId="77777777" w:rsidR="00F13067" w:rsidRPr="00BF65BD" w:rsidRDefault="00F13067" w:rsidP="0006730D">
      <w:pPr>
        <w:pStyle w:val="Style2"/>
      </w:pPr>
    </w:p>
    <w:p w14:paraId="0F798D52" w14:textId="77777777" w:rsidR="00E100C8" w:rsidRPr="00BF65BD" w:rsidRDefault="00E100C8" w:rsidP="0006730D">
      <w:pPr>
        <w:pStyle w:val="Heading10"/>
      </w:pPr>
      <w:bookmarkStart w:id="15" w:name="_The_Role_of"/>
      <w:bookmarkEnd w:id="15"/>
      <w:r w:rsidRPr="00BF65BD">
        <w:t>The Role of Parents</w:t>
      </w:r>
    </w:p>
    <w:p w14:paraId="452F3CDC" w14:textId="77777777" w:rsidR="00E100C8" w:rsidRPr="00BF65BD" w:rsidRDefault="00E100C8" w:rsidP="00E100C8">
      <w:pPr>
        <w:rPr>
          <w:rFonts w:asciiTheme="minorHAnsi" w:hAnsiTheme="minorHAnsi" w:cstheme="minorHAnsi"/>
        </w:rPr>
      </w:pPr>
    </w:p>
    <w:p w14:paraId="403E94FF" w14:textId="77777777" w:rsidR="00E100C8" w:rsidRPr="00BF65BD" w:rsidRDefault="00E100C8" w:rsidP="001242FA">
      <w:pPr>
        <w:pStyle w:val="Style2"/>
        <w:ind w:left="142" w:firstLine="0"/>
      </w:pPr>
      <w:r w:rsidRPr="00BF65BD">
        <w:t xml:space="preserve">We see parents as important partners in the process of developing children’s literacy skills. They have an important influence on children’s language before they come to school and provide valuable support at home in helping children to become readers and writers. Parents offer a useful audience for children in their development as speakers and listeners, readers and writers as the children move through the school (e.g. phonics, reading, SAT’s revision). We therefore encourage parents to play their full part in their children’s education by: </w:t>
      </w:r>
    </w:p>
    <w:p w14:paraId="3BE6C2A5" w14:textId="58F5BCFC" w:rsidR="00E100C8" w:rsidRPr="00BF65BD" w:rsidRDefault="00E100C8" w:rsidP="00264BC7">
      <w:pPr>
        <w:pStyle w:val="ListParagraph"/>
        <w:numPr>
          <w:ilvl w:val="0"/>
          <w:numId w:val="7"/>
        </w:numPr>
        <w:spacing w:after="120" w:line="240" w:lineRule="auto"/>
        <w:ind w:left="-426" w:hanging="283"/>
        <w:rPr>
          <w:rFonts w:asciiTheme="minorHAnsi" w:hAnsiTheme="minorHAnsi" w:cstheme="minorHAnsi"/>
        </w:rPr>
      </w:pPr>
      <w:r w:rsidRPr="00BF65BD">
        <w:rPr>
          <w:rFonts w:asciiTheme="minorHAnsi" w:hAnsiTheme="minorHAnsi" w:cstheme="minorHAnsi"/>
        </w:rPr>
        <w:t xml:space="preserve">Involving parents in the school’s reading programme from the moment their child starts school. </w:t>
      </w:r>
    </w:p>
    <w:p w14:paraId="1EC5FCC6" w14:textId="3C0B6852" w:rsidR="00E100C8" w:rsidRPr="00BF65BD" w:rsidRDefault="00E100C8" w:rsidP="00264BC7">
      <w:pPr>
        <w:pStyle w:val="ListParagraph"/>
        <w:numPr>
          <w:ilvl w:val="0"/>
          <w:numId w:val="7"/>
        </w:numPr>
        <w:spacing w:after="120" w:line="240" w:lineRule="auto"/>
        <w:ind w:left="-426" w:hanging="283"/>
        <w:rPr>
          <w:rFonts w:asciiTheme="minorHAnsi" w:hAnsiTheme="minorHAnsi" w:cstheme="minorHAnsi"/>
        </w:rPr>
      </w:pPr>
      <w:r w:rsidRPr="00BF65BD">
        <w:rPr>
          <w:rFonts w:asciiTheme="minorHAnsi" w:hAnsiTheme="minorHAnsi" w:cstheme="minorHAnsi"/>
        </w:rPr>
        <w:t xml:space="preserve">Updating the guidance for parents as their children move through school so that they can continue to offer appropriate support. </w:t>
      </w:r>
    </w:p>
    <w:p w14:paraId="2C7F00B0" w14:textId="38C1C043" w:rsidR="00E100C8" w:rsidRPr="00BF65BD" w:rsidRDefault="00E100C8" w:rsidP="00264BC7">
      <w:pPr>
        <w:pStyle w:val="ListParagraph"/>
        <w:numPr>
          <w:ilvl w:val="0"/>
          <w:numId w:val="7"/>
        </w:numPr>
        <w:spacing w:after="120" w:line="240" w:lineRule="auto"/>
        <w:ind w:left="-426" w:hanging="283"/>
        <w:rPr>
          <w:rFonts w:asciiTheme="minorHAnsi" w:hAnsiTheme="minorHAnsi" w:cstheme="minorHAnsi"/>
        </w:rPr>
      </w:pPr>
      <w:r w:rsidRPr="00BF65BD">
        <w:rPr>
          <w:rFonts w:asciiTheme="minorHAnsi" w:hAnsiTheme="minorHAnsi" w:cstheme="minorHAnsi"/>
        </w:rPr>
        <w:t xml:space="preserve">Give parents termly outlines of the curriculum areas in English that each year group will be studying. </w:t>
      </w:r>
    </w:p>
    <w:p w14:paraId="1F4A21BA" w14:textId="6ABFAB85" w:rsidR="00E100C8" w:rsidRPr="00BF65BD" w:rsidRDefault="00E100C8" w:rsidP="00264BC7">
      <w:pPr>
        <w:pStyle w:val="ListParagraph"/>
        <w:numPr>
          <w:ilvl w:val="0"/>
          <w:numId w:val="7"/>
        </w:numPr>
        <w:spacing w:after="120" w:line="240" w:lineRule="auto"/>
        <w:ind w:left="-426" w:hanging="283"/>
        <w:rPr>
          <w:rFonts w:asciiTheme="minorHAnsi" w:hAnsiTheme="minorHAnsi" w:cstheme="minorHAnsi"/>
        </w:rPr>
      </w:pPr>
      <w:r w:rsidRPr="00BF65BD">
        <w:rPr>
          <w:rFonts w:asciiTheme="minorHAnsi" w:hAnsiTheme="minorHAnsi" w:cstheme="minorHAnsi"/>
        </w:rPr>
        <w:t xml:space="preserve">Welcoming offers of help from parents to assist in school by listening to children read. </w:t>
      </w:r>
    </w:p>
    <w:p w14:paraId="761F638A" w14:textId="77777777" w:rsidR="00E100C8" w:rsidRPr="00BF65BD" w:rsidRDefault="00E100C8" w:rsidP="00E100C8">
      <w:pPr>
        <w:spacing w:after="120"/>
        <w:rPr>
          <w:rFonts w:asciiTheme="minorHAnsi" w:hAnsiTheme="minorHAnsi" w:cstheme="minorHAnsi"/>
          <w:b/>
        </w:rPr>
      </w:pPr>
    </w:p>
    <w:p w14:paraId="069772F0" w14:textId="194D2924" w:rsidR="004E1801" w:rsidRPr="00BF65BD" w:rsidRDefault="004E1801" w:rsidP="00F13067">
      <w:pPr>
        <w:spacing w:after="120"/>
        <w:ind w:hanging="567"/>
        <w:rPr>
          <w:rFonts w:asciiTheme="minorHAnsi" w:hAnsiTheme="minorHAnsi" w:cstheme="minorHAnsi"/>
          <w:b/>
        </w:rPr>
      </w:pPr>
      <w:bookmarkStart w:id="16" w:name="_Equal_opportunities"/>
      <w:bookmarkEnd w:id="16"/>
      <w:r w:rsidRPr="00BF65BD">
        <w:rPr>
          <w:rFonts w:asciiTheme="minorHAnsi" w:hAnsiTheme="minorHAnsi" w:cstheme="minorHAnsi"/>
          <w:b/>
        </w:rPr>
        <w:t>Policy Review</w:t>
      </w:r>
    </w:p>
    <w:p w14:paraId="536ECE7B" w14:textId="77777777" w:rsidR="00C90449" w:rsidRPr="00BF65BD" w:rsidRDefault="00C90449" w:rsidP="0006730D">
      <w:pPr>
        <w:pStyle w:val="Style2"/>
      </w:pPr>
      <w:r w:rsidRPr="00BF65BD">
        <w:t xml:space="preserve">This policy will be reviewed </w:t>
      </w:r>
      <w:r w:rsidRPr="00BF65BD">
        <w:rPr>
          <w:b/>
          <w:color w:val="00B050"/>
        </w:rPr>
        <w:t>annually</w:t>
      </w:r>
      <w:r w:rsidRPr="00BF65BD">
        <w:rPr>
          <w:color w:val="FFD006"/>
        </w:rPr>
        <w:t xml:space="preserve"> </w:t>
      </w:r>
      <w:r w:rsidRPr="00BF65BD">
        <w:t xml:space="preserve">by the </w:t>
      </w:r>
      <w:r w:rsidRPr="00BF65BD">
        <w:rPr>
          <w:b/>
          <w:color w:val="00B050"/>
        </w:rPr>
        <w:t>subject leader</w:t>
      </w:r>
      <w:r w:rsidRPr="00BF65BD">
        <w:t xml:space="preserve">. </w:t>
      </w:r>
    </w:p>
    <w:p w14:paraId="5CF4153B" w14:textId="77777777" w:rsidR="00C90449" w:rsidRPr="00BF65BD" w:rsidRDefault="00C90449" w:rsidP="001242FA">
      <w:pPr>
        <w:pStyle w:val="Style2"/>
        <w:ind w:left="142" w:firstLine="0"/>
      </w:pPr>
      <w:r w:rsidRPr="00BF65BD">
        <w:t xml:space="preserve">The </w:t>
      </w:r>
      <w:r w:rsidRPr="00BF65BD">
        <w:rPr>
          <w:b/>
          <w:color w:val="00B050"/>
        </w:rPr>
        <w:t>subject leader</w:t>
      </w:r>
      <w:r w:rsidRPr="00BF65BD">
        <w:rPr>
          <w:color w:val="00B050"/>
        </w:rPr>
        <w:t xml:space="preserve"> </w:t>
      </w:r>
      <w:r w:rsidRPr="00BF65BD">
        <w:t xml:space="preserve">will monitor teaching and learning in English ensuring that the content of the national curriculum is covered across all phases of pupils’ education. </w:t>
      </w:r>
    </w:p>
    <w:p w14:paraId="1ADF5C64" w14:textId="77777777" w:rsidR="00C90449" w:rsidRPr="00BF65BD" w:rsidRDefault="00C90449" w:rsidP="0006730D">
      <w:pPr>
        <w:pStyle w:val="Style2"/>
      </w:pPr>
      <w:r w:rsidRPr="00BF65BD">
        <w:lastRenderedPageBreak/>
        <w:t xml:space="preserve">Any changes made to this policy will be communicated to all teaching staff. </w:t>
      </w:r>
      <w:bookmarkStart w:id="17" w:name="_Appendix_1_–_1"/>
      <w:bookmarkEnd w:id="17"/>
    </w:p>
    <w:p w14:paraId="058EC957" w14:textId="0D5C9FD8" w:rsidR="00BF3320" w:rsidRPr="00B23A39" w:rsidRDefault="00BF3320" w:rsidP="00DC3DFF">
      <w:pPr>
        <w:spacing w:after="120"/>
        <w:rPr>
          <w:rFonts w:asciiTheme="minorHAnsi" w:hAnsiTheme="minorHAnsi" w:cstheme="minorHAnsi"/>
        </w:rPr>
      </w:pPr>
      <w:bookmarkStart w:id="18" w:name="_GoBack"/>
      <w:bookmarkEnd w:id="18"/>
    </w:p>
    <w:sectPr w:rsidR="00BF3320" w:rsidRPr="00B23A39" w:rsidSect="00A0709A">
      <w:headerReference w:type="default" r:id="rId10"/>
      <w:pgSz w:w="11906" w:h="16838"/>
      <w:pgMar w:top="709" w:right="1440" w:bottom="709" w:left="1440" w:header="567" w:footer="9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D8749" w14:textId="77777777" w:rsidR="00320FBD" w:rsidRDefault="00320FBD" w:rsidP="00AD4155">
      <w:r>
        <w:separator/>
      </w:r>
    </w:p>
  </w:endnote>
  <w:endnote w:type="continuationSeparator" w:id="0">
    <w:p w14:paraId="0B00D0DA" w14:textId="77777777" w:rsidR="00320FBD" w:rsidRDefault="00320FB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C25B3" w14:textId="77777777" w:rsidR="00320FBD" w:rsidRDefault="00320FBD" w:rsidP="00AD4155">
      <w:r>
        <w:separator/>
      </w:r>
    </w:p>
  </w:footnote>
  <w:footnote w:type="continuationSeparator" w:id="0">
    <w:p w14:paraId="0018646D" w14:textId="77777777" w:rsidR="00320FBD" w:rsidRDefault="00320FBD"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89CE9" w14:textId="77777777" w:rsidR="00B23A39" w:rsidRPr="00827A27" w:rsidRDefault="00B23A39" w:rsidP="00B23A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cs="Times New Roman" w:hint="default"/>
        <w:b/>
        <w:sz w:val="32"/>
        <w:szCs w:val="32"/>
      </w:rPr>
    </w:lvl>
    <w:lvl w:ilvl="1">
      <w:start w:val="2"/>
      <w:numFmt w:val="decimal"/>
      <w:isLgl/>
      <w:lvlText w:val="%1.%2"/>
      <w:lvlJc w:val="left"/>
      <w:pPr>
        <w:ind w:left="1758" w:hanging="1474"/>
      </w:pPr>
      <w:rPr>
        <w:rFonts w:cs="Times New Roman" w:hint="default"/>
        <w:b/>
        <w:color w:val="auto"/>
        <w:sz w:val="20"/>
      </w:rPr>
    </w:lvl>
    <w:lvl w:ilvl="2">
      <w:start w:val="1"/>
      <w:numFmt w:val="decimal"/>
      <w:isLgl/>
      <w:lvlText w:val="%1.%2.%3"/>
      <w:lvlJc w:val="left"/>
      <w:pPr>
        <w:ind w:left="2814" w:hanging="720"/>
      </w:pPr>
      <w:rPr>
        <w:rFonts w:cs="Times New Roman" w:hint="default"/>
        <w:b/>
        <w:sz w:val="20"/>
      </w:rPr>
    </w:lvl>
    <w:lvl w:ilvl="3">
      <w:start w:val="1"/>
      <w:numFmt w:val="decimal"/>
      <w:isLgl/>
      <w:lvlText w:val="%1.%2.%3.%4"/>
      <w:lvlJc w:val="left"/>
      <w:pPr>
        <w:ind w:left="3894" w:hanging="720"/>
      </w:pPr>
      <w:rPr>
        <w:rFonts w:cs="Times New Roman" w:hint="default"/>
        <w:b/>
        <w:sz w:val="20"/>
      </w:rPr>
    </w:lvl>
    <w:lvl w:ilvl="4">
      <w:start w:val="1"/>
      <w:numFmt w:val="decimal"/>
      <w:isLgl/>
      <w:lvlText w:val="%1.%2.%3.%4.%5"/>
      <w:lvlJc w:val="left"/>
      <w:pPr>
        <w:ind w:left="5334" w:hanging="1080"/>
      </w:pPr>
      <w:rPr>
        <w:rFonts w:cs="Times New Roman" w:hint="default"/>
        <w:b/>
        <w:sz w:val="20"/>
      </w:rPr>
    </w:lvl>
    <w:lvl w:ilvl="5">
      <w:start w:val="1"/>
      <w:numFmt w:val="decimal"/>
      <w:isLgl/>
      <w:lvlText w:val="%1.%2.%3.%4.%5.%6"/>
      <w:lvlJc w:val="left"/>
      <w:pPr>
        <w:ind w:left="6414" w:hanging="1080"/>
      </w:pPr>
      <w:rPr>
        <w:rFonts w:cs="Times New Roman" w:hint="default"/>
        <w:b/>
        <w:sz w:val="20"/>
      </w:rPr>
    </w:lvl>
    <w:lvl w:ilvl="6">
      <w:start w:val="1"/>
      <w:numFmt w:val="decimal"/>
      <w:isLgl/>
      <w:lvlText w:val="%1.%2.%3.%4.%5.%6.%7"/>
      <w:lvlJc w:val="left"/>
      <w:pPr>
        <w:ind w:left="7854" w:hanging="1440"/>
      </w:pPr>
      <w:rPr>
        <w:rFonts w:cs="Times New Roman" w:hint="default"/>
        <w:b/>
        <w:sz w:val="20"/>
      </w:rPr>
    </w:lvl>
    <w:lvl w:ilvl="7">
      <w:start w:val="1"/>
      <w:numFmt w:val="decimal"/>
      <w:isLgl/>
      <w:lvlText w:val="%1.%2.%3.%4.%5.%6.%7.%8"/>
      <w:lvlJc w:val="left"/>
      <w:pPr>
        <w:ind w:left="8934" w:hanging="1440"/>
      </w:pPr>
      <w:rPr>
        <w:rFonts w:cs="Times New Roman" w:hint="default"/>
        <w:b/>
        <w:sz w:val="20"/>
      </w:rPr>
    </w:lvl>
    <w:lvl w:ilvl="8">
      <w:start w:val="1"/>
      <w:numFmt w:val="decimal"/>
      <w:isLgl/>
      <w:lvlText w:val="%1.%2.%3.%4.%5.%6.%7.%8.%9"/>
      <w:lvlJc w:val="left"/>
      <w:pPr>
        <w:ind w:left="10014" w:hanging="1440"/>
      </w:pPr>
      <w:rPr>
        <w:rFonts w:cs="Times New Roman" w:hint="default"/>
        <w:b/>
        <w:sz w:val="20"/>
      </w:rPr>
    </w:lvl>
  </w:abstractNum>
  <w:abstractNum w:abstractNumId="1" w15:restartNumberingAfterBreak="0">
    <w:nsid w:val="07840FAA"/>
    <w:multiLevelType w:val="hybridMultilevel"/>
    <w:tmpl w:val="22EAC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B318E6"/>
    <w:multiLevelType w:val="hybridMultilevel"/>
    <w:tmpl w:val="ED4AB530"/>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4" w15:restartNumberingAfterBreak="0">
    <w:nsid w:val="18FE0BC3"/>
    <w:multiLevelType w:val="multilevel"/>
    <w:tmpl w:val="09B259D8"/>
    <w:lvl w:ilvl="0">
      <w:start w:val="1"/>
      <w:numFmt w:val="decimal"/>
      <w:lvlText w:val="%1."/>
      <w:lvlJc w:val="left"/>
      <w:pPr>
        <w:ind w:left="360" w:hanging="360"/>
      </w:pPr>
      <w:rPr>
        <w:rFonts w:cs="Times New Roman"/>
      </w:rPr>
    </w:lvl>
    <w:lvl w:ilvl="1">
      <w:start w:val="1"/>
      <w:numFmt w:val="bullet"/>
      <w:lvlText w:val=""/>
      <w:lvlJc w:val="left"/>
      <w:pPr>
        <w:ind w:left="792" w:hanging="432"/>
      </w:pPr>
      <w:rPr>
        <w:rFonts w:ascii="Symbol" w:hAnsi="Symbol" w:hint="default"/>
        <w:sz w:val="22"/>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50A3531D"/>
    <w:multiLevelType w:val="multilevel"/>
    <w:tmpl w:val="7C621AEA"/>
    <w:styleLink w:val="Style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sz w:val="22"/>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57A63EB"/>
    <w:multiLevelType w:val="hybridMultilevel"/>
    <w:tmpl w:val="510A51E0"/>
    <w:lvl w:ilvl="0" w:tplc="670CAC52">
      <w:start w:val="1"/>
      <w:numFmt w:val="bullet"/>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7" w15:restartNumberingAfterBreak="0">
    <w:nsid w:val="6EA57B9F"/>
    <w:multiLevelType w:val="multilevel"/>
    <w:tmpl w:val="08090025"/>
    <w:lvl w:ilvl="0">
      <w:start w:val="1"/>
      <w:numFmt w:val="decimal"/>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8" w15:restartNumberingAfterBreak="0">
    <w:nsid w:val="6EDD61C0"/>
    <w:multiLevelType w:val="hybridMultilevel"/>
    <w:tmpl w:val="A2DC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BC66AA"/>
    <w:multiLevelType w:val="hybridMultilevel"/>
    <w:tmpl w:val="02E684AA"/>
    <w:lvl w:ilvl="0" w:tplc="16FAEBB0">
      <w:start w:val="1"/>
      <w:numFmt w:val="bullet"/>
      <w:lvlText w:val=""/>
      <w:lvlJc w:val="left"/>
      <w:pPr>
        <w:ind w:left="1840" w:hanging="360"/>
      </w:pPr>
      <w:rPr>
        <w:rFonts w:ascii="Symbol" w:hAnsi="Symbol" w:hint="default"/>
      </w:rPr>
    </w:lvl>
    <w:lvl w:ilvl="1" w:tplc="F544E738">
      <w:start w:val="1"/>
      <w:numFmt w:val="bullet"/>
      <w:pStyle w:val="TSB-PolicyBullets"/>
      <w:lvlText w:val="o"/>
      <w:lvlJc w:val="left"/>
      <w:pPr>
        <w:ind w:left="2560" w:hanging="360"/>
      </w:pPr>
      <w:rPr>
        <w:rFonts w:ascii="Courier New" w:hAnsi="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hint="default"/>
      </w:rPr>
    </w:lvl>
    <w:lvl w:ilvl="8" w:tplc="08090005" w:tentative="1">
      <w:start w:val="1"/>
      <w:numFmt w:val="bullet"/>
      <w:lvlText w:val=""/>
      <w:lvlJc w:val="left"/>
      <w:pPr>
        <w:ind w:left="7600" w:hanging="360"/>
      </w:pPr>
      <w:rPr>
        <w:rFonts w:ascii="Wingdings" w:hAnsi="Wingdings" w:hint="default"/>
      </w:rPr>
    </w:lvl>
  </w:abstractNum>
  <w:num w:numId="1">
    <w:abstractNumId w:val="7"/>
  </w:num>
  <w:num w:numId="2">
    <w:abstractNumId w:val="5"/>
  </w:num>
  <w:num w:numId="3">
    <w:abstractNumId w:val="0"/>
  </w:num>
  <w:num w:numId="4">
    <w:abstractNumId w:val="6"/>
  </w:num>
  <w:num w:numId="5">
    <w:abstractNumId w:val="9"/>
  </w:num>
  <w:num w:numId="6">
    <w:abstractNumId w:val="2"/>
  </w:num>
  <w:num w:numId="7">
    <w:abstractNumId w:val="1"/>
  </w:num>
  <w:num w:numId="8">
    <w:abstractNumId w:val="8"/>
  </w:num>
  <w:num w:numId="9">
    <w:abstractNumId w:val="3"/>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2F2D"/>
    <w:rsid w:val="00014CF2"/>
    <w:rsid w:val="000165F4"/>
    <w:rsid w:val="00020136"/>
    <w:rsid w:val="0002062A"/>
    <w:rsid w:val="00020924"/>
    <w:rsid w:val="00026E96"/>
    <w:rsid w:val="000309F5"/>
    <w:rsid w:val="00030C87"/>
    <w:rsid w:val="00034774"/>
    <w:rsid w:val="00034D26"/>
    <w:rsid w:val="00035710"/>
    <w:rsid w:val="00035A9C"/>
    <w:rsid w:val="00037174"/>
    <w:rsid w:val="000402B3"/>
    <w:rsid w:val="0004034D"/>
    <w:rsid w:val="00040709"/>
    <w:rsid w:val="00040C15"/>
    <w:rsid w:val="00040E9B"/>
    <w:rsid w:val="0004203D"/>
    <w:rsid w:val="00042069"/>
    <w:rsid w:val="000421FE"/>
    <w:rsid w:val="000424D3"/>
    <w:rsid w:val="00046FC1"/>
    <w:rsid w:val="00047288"/>
    <w:rsid w:val="00047B94"/>
    <w:rsid w:val="000510BB"/>
    <w:rsid w:val="00055C65"/>
    <w:rsid w:val="00056533"/>
    <w:rsid w:val="000567E2"/>
    <w:rsid w:val="00056B21"/>
    <w:rsid w:val="00056C46"/>
    <w:rsid w:val="000606F6"/>
    <w:rsid w:val="00065C6B"/>
    <w:rsid w:val="0006730D"/>
    <w:rsid w:val="00072677"/>
    <w:rsid w:val="00074C8C"/>
    <w:rsid w:val="00080091"/>
    <w:rsid w:val="00082668"/>
    <w:rsid w:val="00086F45"/>
    <w:rsid w:val="00087F57"/>
    <w:rsid w:val="0009203F"/>
    <w:rsid w:val="000933DC"/>
    <w:rsid w:val="00095EF3"/>
    <w:rsid w:val="000A092A"/>
    <w:rsid w:val="000A0E7E"/>
    <w:rsid w:val="000A1305"/>
    <w:rsid w:val="000A1D49"/>
    <w:rsid w:val="000A5CC5"/>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259"/>
    <w:rsid w:val="000D00DE"/>
    <w:rsid w:val="000D2DC9"/>
    <w:rsid w:val="000D32B6"/>
    <w:rsid w:val="000D4E1A"/>
    <w:rsid w:val="000D5C10"/>
    <w:rsid w:val="000D618A"/>
    <w:rsid w:val="000D6CB9"/>
    <w:rsid w:val="000E006C"/>
    <w:rsid w:val="000E1307"/>
    <w:rsid w:val="000E1630"/>
    <w:rsid w:val="000E2637"/>
    <w:rsid w:val="000E2C37"/>
    <w:rsid w:val="000E3A6F"/>
    <w:rsid w:val="000E3CA7"/>
    <w:rsid w:val="000E451C"/>
    <w:rsid w:val="000E4979"/>
    <w:rsid w:val="000E4E53"/>
    <w:rsid w:val="000E6EDE"/>
    <w:rsid w:val="000F0BDC"/>
    <w:rsid w:val="000F2717"/>
    <w:rsid w:val="000F6641"/>
    <w:rsid w:val="000F7364"/>
    <w:rsid w:val="00100E48"/>
    <w:rsid w:val="00102117"/>
    <w:rsid w:val="001027B0"/>
    <w:rsid w:val="00102F13"/>
    <w:rsid w:val="00103B23"/>
    <w:rsid w:val="001041F9"/>
    <w:rsid w:val="00104487"/>
    <w:rsid w:val="00111AB1"/>
    <w:rsid w:val="00112B3A"/>
    <w:rsid w:val="00112B99"/>
    <w:rsid w:val="00113D79"/>
    <w:rsid w:val="00114F0B"/>
    <w:rsid w:val="001161EF"/>
    <w:rsid w:val="00120C1C"/>
    <w:rsid w:val="00120D87"/>
    <w:rsid w:val="00121249"/>
    <w:rsid w:val="00122ED0"/>
    <w:rsid w:val="001242FA"/>
    <w:rsid w:val="0012519B"/>
    <w:rsid w:val="001274D5"/>
    <w:rsid w:val="00127C83"/>
    <w:rsid w:val="00127ECC"/>
    <w:rsid w:val="00130DAE"/>
    <w:rsid w:val="001328E8"/>
    <w:rsid w:val="0013464A"/>
    <w:rsid w:val="001352CE"/>
    <w:rsid w:val="0013758D"/>
    <w:rsid w:val="001406A2"/>
    <w:rsid w:val="0014320D"/>
    <w:rsid w:val="0014667C"/>
    <w:rsid w:val="00153397"/>
    <w:rsid w:val="0015350F"/>
    <w:rsid w:val="00156C6A"/>
    <w:rsid w:val="001619CD"/>
    <w:rsid w:val="001635E9"/>
    <w:rsid w:val="00164909"/>
    <w:rsid w:val="00166C2A"/>
    <w:rsid w:val="0016765F"/>
    <w:rsid w:val="0017087A"/>
    <w:rsid w:val="001709BB"/>
    <w:rsid w:val="00171113"/>
    <w:rsid w:val="001735F9"/>
    <w:rsid w:val="00173826"/>
    <w:rsid w:val="00173CE0"/>
    <w:rsid w:val="0017622A"/>
    <w:rsid w:val="001769DF"/>
    <w:rsid w:val="00177854"/>
    <w:rsid w:val="00180455"/>
    <w:rsid w:val="001816F5"/>
    <w:rsid w:val="00181BE5"/>
    <w:rsid w:val="00182077"/>
    <w:rsid w:val="00186497"/>
    <w:rsid w:val="00191960"/>
    <w:rsid w:val="00191CCB"/>
    <w:rsid w:val="00193E92"/>
    <w:rsid w:val="00194662"/>
    <w:rsid w:val="00196AEB"/>
    <w:rsid w:val="0019777A"/>
    <w:rsid w:val="001977AF"/>
    <w:rsid w:val="001A0A96"/>
    <w:rsid w:val="001A18B6"/>
    <w:rsid w:val="001A1AF6"/>
    <w:rsid w:val="001A42F0"/>
    <w:rsid w:val="001A4B45"/>
    <w:rsid w:val="001A4BE7"/>
    <w:rsid w:val="001A6604"/>
    <w:rsid w:val="001A79FA"/>
    <w:rsid w:val="001B0D61"/>
    <w:rsid w:val="001B290B"/>
    <w:rsid w:val="001B2B9B"/>
    <w:rsid w:val="001B3947"/>
    <w:rsid w:val="001B4140"/>
    <w:rsid w:val="001B4BEB"/>
    <w:rsid w:val="001B60C3"/>
    <w:rsid w:val="001B76C4"/>
    <w:rsid w:val="001B787C"/>
    <w:rsid w:val="001C0534"/>
    <w:rsid w:val="001C173E"/>
    <w:rsid w:val="001C181C"/>
    <w:rsid w:val="001C3875"/>
    <w:rsid w:val="001C3BD6"/>
    <w:rsid w:val="001C3D56"/>
    <w:rsid w:val="001C55C2"/>
    <w:rsid w:val="001C6D2B"/>
    <w:rsid w:val="001D05A9"/>
    <w:rsid w:val="001D0981"/>
    <w:rsid w:val="001D4A52"/>
    <w:rsid w:val="001D6EFA"/>
    <w:rsid w:val="001E1528"/>
    <w:rsid w:val="001E227A"/>
    <w:rsid w:val="001E5AF6"/>
    <w:rsid w:val="001E5BB1"/>
    <w:rsid w:val="001E6910"/>
    <w:rsid w:val="001E79D4"/>
    <w:rsid w:val="001E7EE9"/>
    <w:rsid w:val="001F3CFB"/>
    <w:rsid w:val="001F50FF"/>
    <w:rsid w:val="001F635A"/>
    <w:rsid w:val="00201B4B"/>
    <w:rsid w:val="00206835"/>
    <w:rsid w:val="00206EDA"/>
    <w:rsid w:val="00207C5A"/>
    <w:rsid w:val="00212661"/>
    <w:rsid w:val="002153DE"/>
    <w:rsid w:val="00217371"/>
    <w:rsid w:val="00217A25"/>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557"/>
    <w:rsid w:val="00246C04"/>
    <w:rsid w:val="002470C8"/>
    <w:rsid w:val="00251899"/>
    <w:rsid w:val="002525D0"/>
    <w:rsid w:val="00253BCA"/>
    <w:rsid w:val="00261B84"/>
    <w:rsid w:val="002636F6"/>
    <w:rsid w:val="00264BC7"/>
    <w:rsid w:val="00265515"/>
    <w:rsid w:val="00266795"/>
    <w:rsid w:val="0026779E"/>
    <w:rsid w:val="002702CE"/>
    <w:rsid w:val="0027048C"/>
    <w:rsid w:val="002777FB"/>
    <w:rsid w:val="0028203B"/>
    <w:rsid w:val="0028407E"/>
    <w:rsid w:val="00285028"/>
    <w:rsid w:val="00285083"/>
    <w:rsid w:val="00285505"/>
    <w:rsid w:val="0029265C"/>
    <w:rsid w:val="00296326"/>
    <w:rsid w:val="002A05F8"/>
    <w:rsid w:val="002A0C00"/>
    <w:rsid w:val="002A2040"/>
    <w:rsid w:val="002A43B2"/>
    <w:rsid w:val="002B2B29"/>
    <w:rsid w:val="002B6711"/>
    <w:rsid w:val="002C1258"/>
    <w:rsid w:val="002C20A7"/>
    <w:rsid w:val="002C220C"/>
    <w:rsid w:val="002C2638"/>
    <w:rsid w:val="002C3AF5"/>
    <w:rsid w:val="002C4AE2"/>
    <w:rsid w:val="002C64EB"/>
    <w:rsid w:val="002C7582"/>
    <w:rsid w:val="002D0E5F"/>
    <w:rsid w:val="002D327A"/>
    <w:rsid w:val="002D349C"/>
    <w:rsid w:val="002D4754"/>
    <w:rsid w:val="002D6767"/>
    <w:rsid w:val="002E2188"/>
    <w:rsid w:val="002E3368"/>
    <w:rsid w:val="002E404D"/>
    <w:rsid w:val="002E5B12"/>
    <w:rsid w:val="002E6879"/>
    <w:rsid w:val="002F166B"/>
    <w:rsid w:val="002F2CF8"/>
    <w:rsid w:val="002F6911"/>
    <w:rsid w:val="003001A4"/>
    <w:rsid w:val="0030038C"/>
    <w:rsid w:val="003008C9"/>
    <w:rsid w:val="0030431E"/>
    <w:rsid w:val="0030453A"/>
    <w:rsid w:val="00306711"/>
    <w:rsid w:val="00310EF5"/>
    <w:rsid w:val="00311041"/>
    <w:rsid w:val="003129E4"/>
    <w:rsid w:val="00313692"/>
    <w:rsid w:val="00314964"/>
    <w:rsid w:val="00315271"/>
    <w:rsid w:val="00316D59"/>
    <w:rsid w:val="00316F1D"/>
    <w:rsid w:val="00320FBD"/>
    <w:rsid w:val="0032130A"/>
    <w:rsid w:val="00321E87"/>
    <w:rsid w:val="00322E1A"/>
    <w:rsid w:val="00323C08"/>
    <w:rsid w:val="003251F2"/>
    <w:rsid w:val="00326785"/>
    <w:rsid w:val="00330449"/>
    <w:rsid w:val="00330B5C"/>
    <w:rsid w:val="00330BD2"/>
    <w:rsid w:val="00330F8D"/>
    <w:rsid w:val="00331D7E"/>
    <w:rsid w:val="00333C39"/>
    <w:rsid w:val="0033414D"/>
    <w:rsid w:val="0034785B"/>
    <w:rsid w:val="00350000"/>
    <w:rsid w:val="0035319B"/>
    <w:rsid w:val="003537FB"/>
    <w:rsid w:val="003572E2"/>
    <w:rsid w:val="003573B4"/>
    <w:rsid w:val="00357E5F"/>
    <w:rsid w:val="00360133"/>
    <w:rsid w:val="00360212"/>
    <w:rsid w:val="00361211"/>
    <w:rsid w:val="003625AB"/>
    <w:rsid w:val="0036635E"/>
    <w:rsid w:val="00370F77"/>
    <w:rsid w:val="003738CE"/>
    <w:rsid w:val="00375887"/>
    <w:rsid w:val="00375B19"/>
    <w:rsid w:val="00375EB1"/>
    <w:rsid w:val="0037681B"/>
    <w:rsid w:val="00377C16"/>
    <w:rsid w:val="00382ADF"/>
    <w:rsid w:val="00382B82"/>
    <w:rsid w:val="00383051"/>
    <w:rsid w:val="003836AD"/>
    <w:rsid w:val="00387404"/>
    <w:rsid w:val="0039018A"/>
    <w:rsid w:val="003909B6"/>
    <w:rsid w:val="003911EB"/>
    <w:rsid w:val="003932D7"/>
    <w:rsid w:val="00393B37"/>
    <w:rsid w:val="00394245"/>
    <w:rsid w:val="00395526"/>
    <w:rsid w:val="003963D7"/>
    <w:rsid w:val="003979AE"/>
    <w:rsid w:val="00397B2A"/>
    <w:rsid w:val="003A1BB2"/>
    <w:rsid w:val="003A3865"/>
    <w:rsid w:val="003A4C04"/>
    <w:rsid w:val="003A5F9B"/>
    <w:rsid w:val="003A6AA1"/>
    <w:rsid w:val="003B0AE5"/>
    <w:rsid w:val="003B1ABB"/>
    <w:rsid w:val="003B1AE7"/>
    <w:rsid w:val="003B207A"/>
    <w:rsid w:val="003B25E8"/>
    <w:rsid w:val="003B2C96"/>
    <w:rsid w:val="003B5119"/>
    <w:rsid w:val="003B628D"/>
    <w:rsid w:val="003B7AAC"/>
    <w:rsid w:val="003C0592"/>
    <w:rsid w:val="003C170E"/>
    <w:rsid w:val="003C35A4"/>
    <w:rsid w:val="003C3C79"/>
    <w:rsid w:val="003C4278"/>
    <w:rsid w:val="003C5DC8"/>
    <w:rsid w:val="003D1BB7"/>
    <w:rsid w:val="003D4877"/>
    <w:rsid w:val="003D4CAA"/>
    <w:rsid w:val="003D5965"/>
    <w:rsid w:val="003D6EF1"/>
    <w:rsid w:val="003D7107"/>
    <w:rsid w:val="003E0A1D"/>
    <w:rsid w:val="003E1EBC"/>
    <w:rsid w:val="003E2479"/>
    <w:rsid w:val="003E2874"/>
    <w:rsid w:val="003E4129"/>
    <w:rsid w:val="003E50AF"/>
    <w:rsid w:val="003E7B98"/>
    <w:rsid w:val="003E7CE4"/>
    <w:rsid w:val="003F05B5"/>
    <w:rsid w:val="003F0A4B"/>
    <w:rsid w:val="003F2630"/>
    <w:rsid w:val="003F2E2E"/>
    <w:rsid w:val="003F5934"/>
    <w:rsid w:val="003F5C52"/>
    <w:rsid w:val="003F60CE"/>
    <w:rsid w:val="003F6B25"/>
    <w:rsid w:val="004010C8"/>
    <w:rsid w:val="004010D8"/>
    <w:rsid w:val="00402684"/>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301FB"/>
    <w:rsid w:val="00430A0C"/>
    <w:rsid w:val="00430D7A"/>
    <w:rsid w:val="0043192E"/>
    <w:rsid w:val="00432DA9"/>
    <w:rsid w:val="0043399E"/>
    <w:rsid w:val="0043497B"/>
    <w:rsid w:val="004354E8"/>
    <w:rsid w:val="00437BBD"/>
    <w:rsid w:val="00440BA4"/>
    <w:rsid w:val="00441947"/>
    <w:rsid w:val="0044418A"/>
    <w:rsid w:val="00444F88"/>
    <w:rsid w:val="00445161"/>
    <w:rsid w:val="00447D9E"/>
    <w:rsid w:val="00451DDD"/>
    <w:rsid w:val="0045444D"/>
    <w:rsid w:val="00455902"/>
    <w:rsid w:val="0045782A"/>
    <w:rsid w:val="004578B1"/>
    <w:rsid w:val="00461D57"/>
    <w:rsid w:val="00462C4F"/>
    <w:rsid w:val="00462DD2"/>
    <w:rsid w:val="004651F2"/>
    <w:rsid w:val="00465987"/>
    <w:rsid w:val="00466259"/>
    <w:rsid w:val="00472C64"/>
    <w:rsid w:val="004749B4"/>
    <w:rsid w:val="00475044"/>
    <w:rsid w:val="00475327"/>
    <w:rsid w:val="00475594"/>
    <w:rsid w:val="00480C32"/>
    <w:rsid w:val="00482C00"/>
    <w:rsid w:val="00483FE0"/>
    <w:rsid w:val="004843E1"/>
    <w:rsid w:val="00484DB4"/>
    <w:rsid w:val="00487590"/>
    <w:rsid w:val="00490625"/>
    <w:rsid w:val="00491F60"/>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C6BE1"/>
    <w:rsid w:val="004D18F0"/>
    <w:rsid w:val="004D36A1"/>
    <w:rsid w:val="004D3F94"/>
    <w:rsid w:val="004D5CF7"/>
    <w:rsid w:val="004D7474"/>
    <w:rsid w:val="004E018D"/>
    <w:rsid w:val="004E1801"/>
    <w:rsid w:val="004E1A6F"/>
    <w:rsid w:val="004E2C28"/>
    <w:rsid w:val="004E4442"/>
    <w:rsid w:val="004E4E2B"/>
    <w:rsid w:val="004F014D"/>
    <w:rsid w:val="004F03DD"/>
    <w:rsid w:val="004F0509"/>
    <w:rsid w:val="004F1637"/>
    <w:rsid w:val="004F364C"/>
    <w:rsid w:val="004F3F3D"/>
    <w:rsid w:val="004F4E46"/>
    <w:rsid w:val="004F62DC"/>
    <w:rsid w:val="005025ED"/>
    <w:rsid w:val="0050286B"/>
    <w:rsid w:val="00503FE4"/>
    <w:rsid w:val="00504B69"/>
    <w:rsid w:val="00504D8D"/>
    <w:rsid w:val="00504FA7"/>
    <w:rsid w:val="00505671"/>
    <w:rsid w:val="0050713B"/>
    <w:rsid w:val="0051053F"/>
    <w:rsid w:val="00510B45"/>
    <w:rsid w:val="00511050"/>
    <w:rsid w:val="00512125"/>
    <w:rsid w:val="005138C6"/>
    <w:rsid w:val="005177D4"/>
    <w:rsid w:val="00517BCF"/>
    <w:rsid w:val="00522D04"/>
    <w:rsid w:val="00522DC2"/>
    <w:rsid w:val="00525284"/>
    <w:rsid w:val="005267A5"/>
    <w:rsid w:val="00527A84"/>
    <w:rsid w:val="0053432F"/>
    <w:rsid w:val="00537C1D"/>
    <w:rsid w:val="00540DFC"/>
    <w:rsid w:val="0055140F"/>
    <w:rsid w:val="00551A23"/>
    <w:rsid w:val="005564EF"/>
    <w:rsid w:val="0055675B"/>
    <w:rsid w:val="00556ECE"/>
    <w:rsid w:val="00557FBC"/>
    <w:rsid w:val="00560CCA"/>
    <w:rsid w:val="005621A9"/>
    <w:rsid w:val="00562D6D"/>
    <w:rsid w:val="00563A69"/>
    <w:rsid w:val="005653CE"/>
    <w:rsid w:val="00565FBD"/>
    <w:rsid w:val="00566994"/>
    <w:rsid w:val="00566BDE"/>
    <w:rsid w:val="00566EA3"/>
    <w:rsid w:val="00567E68"/>
    <w:rsid w:val="00570D08"/>
    <w:rsid w:val="00571CA2"/>
    <w:rsid w:val="005733FA"/>
    <w:rsid w:val="00580AC8"/>
    <w:rsid w:val="00583213"/>
    <w:rsid w:val="00583FC6"/>
    <w:rsid w:val="00585773"/>
    <w:rsid w:val="005918E9"/>
    <w:rsid w:val="00592088"/>
    <w:rsid w:val="00593D35"/>
    <w:rsid w:val="005970E7"/>
    <w:rsid w:val="005972BE"/>
    <w:rsid w:val="00597AE2"/>
    <w:rsid w:val="00597FF3"/>
    <w:rsid w:val="005A429B"/>
    <w:rsid w:val="005A7559"/>
    <w:rsid w:val="005A784D"/>
    <w:rsid w:val="005B132B"/>
    <w:rsid w:val="005B1C5F"/>
    <w:rsid w:val="005B268E"/>
    <w:rsid w:val="005B2791"/>
    <w:rsid w:val="005C15E4"/>
    <w:rsid w:val="005C1B60"/>
    <w:rsid w:val="005C1C4B"/>
    <w:rsid w:val="005C1D5D"/>
    <w:rsid w:val="005C31A9"/>
    <w:rsid w:val="005C4CDA"/>
    <w:rsid w:val="005C6C9E"/>
    <w:rsid w:val="005C7483"/>
    <w:rsid w:val="005C7B10"/>
    <w:rsid w:val="005D169B"/>
    <w:rsid w:val="005D2442"/>
    <w:rsid w:val="005D369B"/>
    <w:rsid w:val="005D391F"/>
    <w:rsid w:val="005D4EF0"/>
    <w:rsid w:val="005D6BF0"/>
    <w:rsid w:val="005E041B"/>
    <w:rsid w:val="005E0AC7"/>
    <w:rsid w:val="005E1955"/>
    <w:rsid w:val="005E2817"/>
    <w:rsid w:val="005E412E"/>
    <w:rsid w:val="005E440A"/>
    <w:rsid w:val="005E7D57"/>
    <w:rsid w:val="005F12B4"/>
    <w:rsid w:val="005F251C"/>
    <w:rsid w:val="005F292F"/>
    <w:rsid w:val="005F3E9D"/>
    <w:rsid w:val="005F672C"/>
    <w:rsid w:val="005F6DDE"/>
    <w:rsid w:val="006006D4"/>
    <w:rsid w:val="00603B1D"/>
    <w:rsid w:val="006055E4"/>
    <w:rsid w:val="00607BA6"/>
    <w:rsid w:val="00610CE8"/>
    <w:rsid w:val="0061136D"/>
    <w:rsid w:val="00613D2C"/>
    <w:rsid w:val="0061470A"/>
    <w:rsid w:val="00617D26"/>
    <w:rsid w:val="006203C1"/>
    <w:rsid w:val="00626EF8"/>
    <w:rsid w:val="006272AA"/>
    <w:rsid w:val="00631F57"/>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6458"/>
    <w:rsid w:val="0067438C"/>
    <w:rsid w:val="00675537"/>
    <w:rsid w:val="00675DCE"/>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10EC"/>
    <w:rsid w:val="006C2636"/>
    <w:rsid w:val="006C3085"/>
    <w:rsid w:val="006C4405"/>
    <w:rsid w:val="006C4F29"/>
    <w:rsid w:val="006D7F0C"/>
    <w:rsid w:val="006E203B"/>
    <w:rsid w:val="006E38C2"/>
    <w:rsid w:val="006E4D56"/>
    <w:rsid w:val="006E5714"/>
    <w:rsid w:val="006E6EA7"/>
    <w:rsid w:val="006E770D"/>
    <w:rsid w:val="006F0B36"/>
    <w:rsid w:val="006F4770"/>
    <w:rsid w:val="006F7FAA"/>
    <w:rsid w:val="00700030"/>
    <w:rsid w:val="0070021E"/>
    <w:rsid w:val="0070237F"/>
    <w:rsid w:val="00705091"/>
    <w:rsid w:val="00706F04"/>
    <w:rsid w:val="0071279C"/>
    <w:rsid w:val="00713C7B"/>
    <w:rsid w:val="007151DC"/>
    <w:rsid w:val="00715759"/>
    <w:rsid w:val="007169F5"/>
    <w:rsid w:val="007211A0"/>
    <w:rsid w:val="00721934"/>
    <w:rsid w:val="0072396F"/>
    <w:rsid w:val="00723DE9"/>
    <w:rsid w:val="0072627F"/>
    <w:rsid w:val="007271AF"/>
    <w:rsid w:val="007273E6"/>
    <w:rsid w:val="00730092"/>
    <w:rsid w:val="007307EA"/>
    <w:rsid w:val="007311A9"/>
    <w:rsid w:val="007325DC"/>
    <w:rsid w:val="0073287C"/>
    <w:rsid w:val="0073611C"/>
    <w:rsid w:val="00736194"/>
    <w:rsid w:val="007403DD"/>
    <w:rsid w:val="00741651"/>
    <w:rsid w:val="00741F25"/>
    <w:rsid w:val="00742389"/>
    <w:rsid w:val="0074280B"/>
    <w:rsid w:val="007429A1"/>
    <w:rsid w:val="00744EE0"/>
    <w:rsid w:val="00747C15"/>
    <w:rsid w:val="00752A20"/>
    <w:rsid w:val="00755AFA"/>
    <w:rsid w:val="00755B84"/>
    <w:rsid w:val="0075751F"/>
    <w:rsid w:val="00760CF6"/>
    <w:rsid w:val="00761979"/>
    <w:rsid w:val="00762917"/>
    <w:rsid w:val="007632B5"/>
    <w:rsid w:val="00763F46"/>
    <w:rsid w:val="00764E0C"/>
    <w:rsid w:val="00764EBB"/>
    <w:rsid w:val="0076600A"/>
    <w:rsid w:val="00766C6A"/>
    <w:rsid w:val="00766EF5"/>
    <w:rsid w:val="00771D6B"/>
    <w:rsid w:val="00772C6B"/>
    <w:rsid w:val="00772CF4"/>
    <w:rsid w:val="00772F7E"/>
    <w:rsid w:val="007737C4"/>
    <w:rsid w:val="007752CC"/>
    <w:rsid w:val="00776766"/>
    <w:rsid w:val="00776AF3"/>
    <w:rsid w:val="00777073"/>
    <w:rsid w:val="00780F85"/>
    <w:rsid w:val="0078218F"/>
    <w:rsid w:val="007826A3"/>
    <w:rsid w:val="00782BD3"/>
    <w:rsid w:val="00783359"/>
    <w:rsid w:val="0078679F"/>
    <w:rsid w:val="00794212"/>
    <w:rsid w:val="0079671F"/>
    <w:rsid w:val="007A17AE"/>
    <w:rsid w:val="007A282A"/>
    <w:rsid w:val="007A43E3"/>
    <w:rsid w:val="007A5E50"/>
    <w:rsid w:val="007A65DC"/>
    <w:rsid w:val="007B104A"/>
    <w:rsid w:val="007B3138"/>
    <w:rsid w:val="007B3740"/>
    <w:rsid w:val="007B72E5"/>
    <w:rsid w:val="007B7CB6"/>
    <w:rsid w:val="007B7E11"/>
    <w:rsid w:val="007C0E8C"/>
    <w:rsid w:val="007C1667"/>
    <w:rsid w:val="007C5AC0"/>
    <w:rsid w:val="007C7C4B"/>
    <w:rsid w:val="007C7C80"/>
    <w:rsid w:val="007D18B2"/>
    <w:rsid w:val="007D26DA"/>
    <w:rsid w:val="007D4A59"/>
    <w:rsid w:val="007D5B99"/>
    <w:rsid w:val="007D5D79"/>
    <w:rsid w:val="007D737D"/>
    <w:rsid w:val="007D7402"/>
    <w:rsid w:val="007D7A18"/>
    <w:rsid w:val="007E22C2"/>
    <w:rsid w:val="007E4287"/>
    <w:rsid w:val="007E4815"/>
    <w:rsid w:val="007E535E"/>
    <w:rsid w:val="007E561E"/>
    <w:rsid w:val="007E726B"/>
    <w:rsid w:val="007E7E23"/>
    <w:rsid w:val="007F2FE4"/>
    <w:rsid w:val="007F5D7C"/>
    <w:rsid w:val="007F701D"/>
    <w:rsid w:val="007F7982"/>
    <w:rsid w:val="00800008"/>
    <w:rsid w:val="0080065E"/>
    <w:rsid w:val="008016C3"/>
    <w:rsid w:val="00801BD2"/>
    <w:rsid w:val="00802181"/>
    <w:rsid w:val="00803C50"/>
    <w:rsid w:val="0080453F"/>
    <w:rsid w:val="008067A3"/>
    <w:rsid w:val="00807366"/>
    <w:rsid w:val="00810848"/>
    <w:rsid w:val="00812FA0"/>
    <w:rsid w:val="00813091"/>
    <w:rsid w:val="0081467A"/>
    <w:rsid w:val="00814D2D"/>
    <w:rsid w:val="00815FD4"/>
    <w:rsid w:val="00822620"/>
    <w:rsid w:val="00822D21"/>
    <w:rsid w:val="00822E01"/>
    <w:rsid w:val="0082308C"/>
    <w:rsid w:val="00823B75"/>
    <w:rsid w:val="0082443C"/>
    <w:rsid w:val="008274B6"/>
    <w:rsid w:val="008300BA"/>
    <w:rsid w:val="00830707"/>
    <w:rsid w:val="0083174A"/>
    <w:rsid w:val="00831BE6"/>
    <w:rsid w:val="00834B8A"/>
    <w:rsid w:val="00836A16"/>
    <w:rsid w:val="008371EC"/>
    <w:rsid w:val="00846FF8"/>
    <w:rsid w:val="00847A42"/>
    <w:rsid w:val="00847CDD"/>
    <w:rsid w:val="008521DD"/>
    <w:rsid w:val="00852C50"/>
    <w:rsid w:val="008534A5"/>
    <w:rsid w:val="00854F34"/>
    <w:rsid w:val="00857C89"/>
    <w:rsid w:val="00865449"/>
    <w:rsid w:val="0086646A"/>
    <w:rsid w:val="00867141"/>
    <w:rsid w:val="0086719D"/>
    <w:rsid w:val="008674AC"/>
    <w:rsid w:val="0087014D"/>
    <w:rsid w:val="008702F8"/>
    <w:rsid w:val="008705D6"/>
    <w:rsid w:val="00870CD0"/>
    <w:rsid w:val="00873E0E"/>
    <w:rsid w:val="00874095"/>
    <w:rsid w:val="0087447C"/>
    <w:rsid w:val="00877C91"/>
    <w:rsid w:val="008800B4"/>
    <w:rsid w:val="008800F3"/>
    <w:rsid w:val="0088180D"/>
    <w:rsid w:val="00883F81"/>
    <w:rsid w:val="0088440A"/>
    <w:rsid w:val="008857A7"/>
    <w:rsid w:val="00886C9E"/>
    <w:rsid w:val="00890B05"/>
    <w:rsid w:val="0089113B"/>
    <w:rsid w:val="00891516"/>
    <w:rsid w:val="00892056"/>
    <w:rsid w:val="00894151"/>
    <w:rsid w:val="0089581D"/>
    <w:rsid w:val="008A25FA"/>
    <w:rsid w:val="008A2B94"/>
    <w:rsid w:val="008A3231"/>
    <w:rsid w:val="008A4101"/>
    <w:rsid w:val="008A4539"/>
    <w:rsid w:val="008A6C9A"/>
    <w:rsid w:val="008A7EF8"/>
    <w:rsid w:val="008B1110"/>
    <w:rsid w:val="008B2BDD"/>
    <w:rsid w:val="008B30E4"/>
    <w:rsid w:val="008B3E90"/>
    <w:rsid w:val="008B50BA"/>
    <w:rsid w:val="008B6EBC"/>
    <w:rsid w:val="008B7E6D"/>
    <w:rsid w:val="008C1A59"/>
    <w:rsid w:val="008C1D03"/>
    <w:rsid w:val="008C2CD3"/>
    <w:rsid w:val="008C53AA"/>
    <w:rsid w:val="008C5A4A"/>
    <w:rsid w:val="008C6894"/>
    <w:rsid w:val="008C7EA8"/>
    <w:rsid w:val="008D1CEE"/>
    <w:rsid w:val="008D20E8"/>
    <w:rsid w:val="008D4F9D"/>
    <w:rsid w:val="008D565E"/>
    <w:rsid w:val="008D56E2"/>
    <w:rsid w:val="008D57D4"/>
    <w:rsid w:val="008D7B70"/>
    <w:rsid w:val="008E1F22"/>
    <w:rsid w:val="008E3B35"/>
    <w:rsid w:val="008E3CAA"/>
    <w:rsid w:val="008E451A"/>
    <w:rsid w:val="008E4A9F"/>
    <w:rsid w:val="008E5549"/>
    <w:rsid w:val="008E5BE6"/>
    <w:rsid w:val="008E5CBF"/>
    <w:rsid w:val="008E673A"/>
    <w:rsid w:val="008E7B04"/>
    <w:rsid w:val="008F247D"/>
    <w:rsid w:val="008F2879"/>
    <w:rsid w:val="008F2FA9"/>
    <w:rsid w:val="008F301C"/>
    <w:rsid w:val="008F38E0"/>
    <w:rsid w:val="008F3A75"/>
    <w:rsid w:val="008F6E66"/>
    <w:rsid w:val="008F7925"/>
    <w:rsid w:val="009003CE"/>
    <w:rsid w:val="00906D77"/>
    <w:rsid w:val="00907B89"/>
    <w:rsid w:val="00911CD5"/>
    <w:rsid w:val="00912426"/>
    <w:rsid w:val="00914B2C"/>
    <w:rsid w:val="00916653"/>
    <w:rsid w:val="00916B7E"/>
    <w:rsid w:val="009176B1"/>
    <w:rsid w:val="00917B63"/>
    <w:rsid w:val="0092001B"/>
    <w:rsid w:val="00920445"/>
    <w:rsid w:val="00921233"/>
    <w:rsid w:val="009214F6"/>
    <w:rsid w:val="00921DCB"/>
    <w:rsid w:val="00922BA1"/>
    <w:rsid w:val="009233BC"/>
    <w:rsid w:val="00924FD5"/>
    <w:rsid w:val="00925722"/>
    <w:rsid w:val="00925A59"/>
    <w:rsid w:val="00926F81"/>
    <w:rsid w:val="00927253"/>
    <w:rsid w:val="009301FC"/>
    <w:rsid w:val="00930E73"/>
    <w:rsid w:val="0093700D"/>
    <w:rsid w:val="00937867"/>
    <w:rsid w:val="0094103E"/>
    <w:rsid w:val="009442B9"/>
    <w:rsid w:val="009456B7"/>
    <w:rsid w:val="00945961"/>
    <w:rsid w:val="00945D10"/>
    <w:rsid w:val="009475B4"/>
    <w:rsid w:val="00947A2A"/>
    <w:rsid w:val="0095285E"/>
    <w:rsid w:val="00952DFC"/>
    <w:rsid w:val="009530AA"/>
    <w:rsid w:val="00953821"/>
    <w:rsid w:val="00956989"/>
    <w:rsid w:val="00963B18"/>
    <w:rsid w:val="00964BB2"/>
    <w:rsid w:val="00965A1D"/>
    <w:rsid w:val="00965E82"/>
    <w:rsid w:val="009707D5"/>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B3E6F"/>
    <w:rsid w:val="009B4985"/>
    <w:rsid w:val="009B5EC5"/>
    <w:rsid w:val="009B702B"/>
    <w:rsid w:val="009B7574"/>
    <w:rsid w:val="009C0342"/>
    <w:rsid w:val="009C1806"/>
    <w:rsid w:val="009C2278"/>
    <w:rsid w:val="009C4014"/>
    <w:rsid w:val="009C711B"/>
    <w:rsid w:val="009C72C0"/>
    <w:rsid w:val="009D0D60"/>
    <w:rsid w:val="009D1A1B"/>
    <w:rsid w:val="009D5855"/>
    <w:rsid w:val="009D5B5A"/>
    <w:rsid w:val="009D6753"/>
    <w:rsid w:val="009D74D3"/>
    <w:rsid w:val="009D7C3D"/>
    <w:rsid w:val="009E278E"/>
    <w:rsid w:val="009E34DC"/>
    <w:rsid w:val="009E44FB"/>
    <w:rsid w:val="009F0D88"/>
    <w:rsid w:val="009F1103"/>
    <w:rsid w:val="009F3A48"/>
    <w:rsid w:val="009F424A"/>
    <w:rsid w:val="009F5952"/>
    <w:rsid w:val="009F6DD8"/>
    <w:rsid w:val="00A026EC"/>
    <w:rsid w:val="00A04460"/>
    <w:rsid w:val="00A05B26"/>
    <w:rsid w:val="00A06FE5"/>
    <w:rsid w:val="00A0709A"/>
    <w:rsid w:val="00A12373"/>
    <w:rsid w:val="00A12F1B"/>
    <w:rsid w:val="00A15691"/>
    <w:rsid w:val="00A15ED2"/>
    <w:rsid w:val="00A163C9"/>
    <w:rsid w:val="00A1763E"/>
    <w:rsid w:val="00A17D49"/>
    <w:rsid w:val="00A2009B"/>
    <w:rsid w:val="00A206BF"/>
    <w:rsid w:val="00A2078A"/>
    <w:rsid w:val="00A21683"/>
    <w:rsid w:val="00A21769"/>
    <w:rsid w:val="00A22247"/>
    <w:rsid w:val="00A22D50"/>
    <w:rsid w:val="00A255CF"/>
    <w:rsid w:val="00A30472"/>
    <w:rsid w:val="00A31BA2"/>
    <w:rsid w:val="00A31F06"/>
    <w:rsid w:val="00A33F35"/>
    <w:rsid w:val="00A34652"/>
    <w:rsid w:val="00A36509"/>
    <w:rsid w:val="00A41109"/>
    <w:rsid w:val="00A463D8"/>
    <w:rsid w:val="00A47696"/>
    <w:rsid w:val="00A52077"/>
    <w:rsid w:val="00A53CA8"/>
    <w:rsid w:val="00A547CF"/>
    <w:rsid w:val="00A57973"/>
    <w:rsid w:val="00A61CB9"/>
    <w:rsid w:val="00A6540D"/>
    <w:rsid w:val="00A65DD0"/>
    <w:rsid w:val="00A666B6"/>
    <w:rsid w:val="00A66BD1"/>
    <w:rsid w:val="00A7242F"/>
    <w:rsid w:val="00A74C4C"/>
    <w:rsid w:val="00A7597D"/>
    <w:rsid w:val="00A778BC"/>
    <w:rsid w:val="00A81435"/>
    <w:rsid w:val="00A82E67"/>
    <w:rsid w:val="00A83249"/>
    <w:rsid w:val="00A838EF"/>
    <w:rsid w:val="00A840FA"/>
    <w:rsid w:val="00A8675F"/>
    <w:rsid w:val="00A90EEE"/>
    <w:rsid w:val="00A91DC2"/>
    <w:rsid w:val="00A93894"/>
    <w:rsid w:val="00AA24A8"/>
    <w:rsid w:val="00AA491D"/>
    <w:rsid w:val="00AB43BC"/>
    <w:rsid w:val="00AB73FF"/>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D6D11"/>
    <w:rsid w:val="00AE0DFC"/>
    <w:rsid w:val="00AE1D08"/>
    <w:rsid w:val="00AE273A"/>
    <w:rsid w:val="00AE2A96"/>
    <w:rsid w:val="00AE36A5"/>
    <w:rsid w:val="00AE6210"/>
    <w:rsid w:val="00AE62B7"/>
    <w:rsid w:val="00AE7715"/>
    <w:rsid w:val="00AF00AB"/>
    <w:rsid w:val="00AF00B6"/>
    <w:rsid w:val="00AF0866"/>
    <w:rsid w:val="00AF2FE7"/>
    <w:rsid w:val="00AF4375"/>
    <w:rsid w:val="00AF738B"/>
    <w:rsid w:val="00AF780A"/>
    <w:rsid w:val="00AF7E0E"/>
    <w:rsid w:val="00B03768"/>
    <w:rsid w:val="00B04553"/>
    <w:rsid w:val="00B050F4"/>
    <w:rsid w:val="00B060BD"/>
    <w:rsid w:val="00B0737B"/>
    <w:rsid w:val="00B0768B"/>
    <w:rsid w:val="00B10C3A"/>
    <w:rsid w:val="00B11932"/>
    <w:rsid w:val="00B11D08"/>
    <w:rsid w:val="00B14D90"/>
    <w:rsid w:val="00B15432"/>
    <w:rsid w:val="00B16058"/>
    <w:rsid w:val="00B1714E"/>
    <w:rsid w:val="00B171B7"/>
    <w:rsid w:val="00B173C9"/>
    <w:rsid w:val="00B204D1"/>
    <w:rsid w:val="00B23A39"/>
    <w:rsid w:val="00B2736D"/>
    <w:rsid w:val="00B3009C"/>
    <w:rsid w:val="00B3258C"/>
    <w:rsid w:val="00B32F87"/>
    <w:rsid w:val="00B332ED"/>
    <w:rsid w:val="00B33428"/>
    <w:rsid w:val="00B35F83"/>
    <w:rsid w:val="00B36444"/>
    <w:rsid w:val="00B370BA"/>
    <w:rsid w:val="00B4235C"/>
    <w:rsid w:val="00B42F4D"/>
    <w:rsid w:val="00B46687"/>
    <w:rsid w:val="00B47CCB"/>
    <w:rsid w:val="00B50959"/>
    <w:rsid w:val="00B510B3"/>
    <w:rsid w:val="00B5234B"/>
    <w:rsid w:val="00B548E7"/>
    <w:rsid w:val="00B611CA"/>
    <w:rsid w:val="00B615BD"/>
    <w:rsid w:val="00B64C6D"/>
    <w:rsid w:val="00B666E4"/>
    <w:rsid w:val="00B70028"/>
    <w:rsid w:val="00B70316"/>
    <w:rsid w:val="00B72CFC"/>
    <w:rsid w:val="00B76721"/>
    <w:rsid w:val="00B8082C"/>
    <w:rsid w:val="00B80F1E"/>
    <w:rsid w:val="00B81BF1"/>
    <w:rsid w:val="00B826AD"/>
    <w:rsid w:val="00B82E28"/>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010"/>
    <w:rsid w:val="00BA5C49"/>
    <w:rsid w:val="00BB06A4"/>
    <w:rsid w:val="00BB07AB"/>
    <w:rsid w:val="00BB1987"/>
    <w:rsid w:val="00BB2323"/>
    <w:rsid w:val="00BB5571"/>
    <w:rsid w:val="00BB6A69"/>
    <w:rsid w:val="00BB7263"/>
    <w:rsid w:val="00BB77F5"/>
    <w:rsid w:val="00BC018F"/>
    <w:rsid w:val="00BC061C"/>
    <w:rsid w:val="00BC0C77"/>
    <w:rsid w:val="00BC35BA"/>
    <w:rsid w:val="00BC7B61"/>
    <w:rsid w:val="00BC7C8D"/>
    <w:rsid w:val="00BD18FB"/>
    <w:rsid w:val="00BD1FEF"/>
    <w:rsid w:val="00BD56C4"/>
    <w:rsid w:val="00BD5BC7"/>
    <w:rsid w:val="00BD69AF"/>
    <w:rsid w:val="00BD7450"/>
    <w:rsid w:val="00BD7DD3"/>
    <w:rsid w:val="00BE0AD5"/>
    <w:rsid w:val="00BE318E"/>
    <w:rsid w:val="00BE7DF8"/>
    <w:rsid w:val="00BF2BDC"/>
    <w:rsid w:val="00BF3127"/>
    <w:rsid w:val="00BF3320"/>
    <w:rsid w:val="00BF3DAE"/>
    <w:rsid w:val="00BF5124"/>
    <w:rsid w:val="00BF5515"/>
    <w:rsid w:val="00BF5916"/>
    <w:rsid w:val="00BF5AC2"/>
    <w:rsid w:val="00BF65BD"/>
    <w:rsid w:val="00C04D41"/>
    <w:rsid w:val="00C04D58"/>
    <w:rsid w:val="00C0552D"/>
    <w:rsid w:val="00C10CF9"/>
    <w:rsid w:val="00C11EE0"/>
    <w:rsid w:val="00C13CA0"/>
    <w:rsid w:val="00C2487B"/>
    <w:rsid w:val="00C25CDC"/>
    <w:rsid w:val="00C31BBE"/>
    <w:rsid w:val="00C3554B"/>
    <w:rsid w:val="00C403A1"/>
    <w:rsid w:val="00C40B63"/>
    <w:rsid w:val="00C40B7C"/>
    <w:rsid w:val="00C4505C"/>
    <w:rsid w:val="00C47D8B"/>
    <w:rsid w:val="00C50E27"/>
    <w:rsid w:val="00C51A46"/>
    <w:rsid w:val="00C53416"/>
    <w:rsid w:val="00C5369D"/>
    <w:rsid w:val="00C54B21"/>
    <w:rsid w:val="00C55C33"/>
    <w:rsid w:val="00C562AD"/>
    <w:rsid w:val="00C570D7"/>
    <w:rsid w:val="00C61466"/>
    <w:rsid w:val="00C65463"/>
    <w:rsid w:val="00C67577"/>
    <w:rsid w:val="00C70622"/>
    <w:rsid w:val="00C71CAC"/>
    <w:rsid w:val="00C72015"/>
    <w:rsid w:val="00C73B22"/>
    <w:rsid w:val="00C755C3"/>
    <w:rsid w:val="00C75B5A"/>
    <w:rsid w:val="00C8022D"/>
    <w:rsid w:val="00C82610"/>
    <w:rsid w:val="00C82A3D"/>
    <w:rsid w:val="00C8446D"/>
    <w:rsid w:val="00C844C8"/>
    <w:rsid w:val="00C869E2"/>
    <w:rsid w:val="00C8723B"/>
    <w:rsid w:val="00C90449"/>
    <w:rsid w:val="00C90FE4"/>
    <w:rsid w:val="00C91830"/>
    <w:rsid w:val="00C91A05"/>
    <w:rsid w:val="00C91B18"/>
    <w:rsid w:val="00C91BAD"/>
    <w:rsid w:val="00C93D8C"/>
    <w:rsid w:val="00C95D0F"/>
    <w:rsid w:val="00CA01C6"/>
    <w:rsid w:val="00CA1817"/>
    <w:rsid w:val="00CA2145"/>
    <w:rsid w:val="00CA2648"/>
    <w:rsid w:val="00CA6012"/>
    <w:rsid w:val="00CB2979"/>
    <w:rsid w:val="00CB2C89"/>
    <w:rsid w:val="00CB3551"/>
    <w:rsid w:val="00CC1340"/>
    <w:rsid w:val="00CC5483"/>
    <w:rsid w:val="00CC70F1"/>
    <w:rsid w:val="00CC7A35"/>
    <w:rsid w:val="00CD0982"/>
    <w:rsid w:val="00CD1CD7"/>
    <w:rsid w:val="00CD20CB"/>
    <w:rsid w:val="00CD2975"/>
    <w:rsid w:val="00CD3643"/>
    <w:rsid w:val="00CD3762"/>
    <w:rsid w:val="00CD3EB3"/>
    <w:rsid w:val="00CD6227"/>
    <w:rsid w:val="00CD6512"/>
    <w:rsid w:val="00CD7717"/>
    <w:rsid w:val="00CE0960"/>
    <w:rsid w:val="00CE24C8"/>
    <w:rsid w:val="00CE5026"/>
    <w:rsid w:val="00CF0D45"/>
    <w:rsid w:val="00CF21AD"/>
    <w:rsid w:val="00CF380C"/>
    <w:rsid w:val="00CF47ED"/>
    <w:rsid w:val="00CF6CBD"/>
    <w:rsid w:val="00CF6FCD"/>
    <w:rsid w:val="00CF7411"/>
    <w:rsid w:val="00D01057"/>
    <w:rsid w:val="00D01338"/>
    <w:rsid w:val="00D02409"/>
    <w:rsid w:val="00D03EB7"/>
    <w:rsid w:val="00D05346"/>
    <w:rsid w:val="00D06105"/>
    <w:rsid w:val="00D067C0"/>
    <w:rsid w:val="00D06B48"/>
    <w:rsid w:val="00D113BE"/>
    <w:rsid w:val="00D12013"/>
    <w:rsid w:val="00D12E5E"/>
    <w:rsid w:val="00D16710"/>
    <w:rsid w:val="00D16E5F"/>
    <w:rsid w:val="00D17D13"/>
    <w:rsid w:val="00D17D8E"/>
    <w:rsid w:val="00D20AC8"/>
    <w:rsid w:val="00D235B4"/>
    <w:rsid w:val="00D244CB"/>
    <w:rsid w:val="00D24B9A"/>
    <w:rsid w:val="00D27985"/>
    <w:rsid w:val="00D30232"/>
    <w:rsid w:val="00D3295B"/>
    <w:rsid w:val="00D330E9"/>
    <w:rsid w:val="00D336B9"/>
    <w:rsid w:val="00D336CF"/>
    <w:rsid w:val="00D33A59"/>
    <w:rsid w:val="00D35B28"/>
    <w:rsid w:val="00D36009"/>
    <w:rsid w:val="00D37437"/>
    <w:rsid w:val="00D37D0B"/>
    <w:rsid w:val="00D403D5"/>
    <w:rsid w:val="00D40690"/>
    <w:rsid w:val="00D41487"/>
    <w:rsid w:val="00D4270D"/>
    <w:rsid w:val="00D42970"/>
    <w:rsid w:val="00D42C66"/>
    <w:rsid w:val="00D434B8"/>
    <w:rsid w:val="00D43792"/>
    <w:rsid w:val="00D43DAE"/>
    <w:rsid w:val="00D44057"/>
    <w:rsid w:val="00D441C9"/>
    <w:rsid w:val="00D44712"/>
    <w:rsid w:val="00D4482B"/>
    <w:rsid w:val="00D45728"/>
    <w:rsid w:val="00D4769B"/>
    <w:rsid w:val="00D47FF5"/>
    <w:rsid w:val="00D50DEA"/>
    <w:rsid w:val="00D51BE9"/>
    <w:rsid w:val="00D51E45"/>
    <w:rsid w:val="00D52353"/>
    <w:rsid w:val="00D53967"/>
    <w:rsid w:val="00D540A7"/>
    <w:rsid w:val="00D55C4F"/>
    <w:rsid w:val="00D57A61"/>
    <w:rsid w:val="00D60A67"/>
    <w:rsid w:val="00D6119F"/>
    <w:rsid w:val="00D62DC7"/>
    <w:rsid w:val="00D653D8"/>
    <w:rsid w:val="00D66032"/>
    <w:rsid w:val="00D673EF"/>
    <w:rsid w:val="00D70413"/>
    <w:rsid w:val="00D71EFE"/>
    <w:rsid w:val="00D748C2"/>
    <w:rsid w:val="00D75268"/>
    <w:rsid w:val="00D7530D"/>
    <w:rsid w:val="00D765E8"/>
    <w:rsid w:val="00D777D9"/>
    <w:rsid w:val="00D77A53"/>
    <w:rsid w:val="00D82881"/>
    <w:rsid w:val="00D86082"/>
    <w:rsid w:val="00D87076"/>
    <w:rsid w:val="00D92D28"/>
    <w:rsid w:val="00D94512"/>
    <w:rsid w:val="00D9522E"/>
    <w:rsid w:val="00D96E4C"/>
    <w:rsid w:val="00D9706D"/>
    <w:rsid w:val="00DA1774"/>
    <w:rsid w:val="00DA212B"/>
    <w:rsid w:val="00DA3947"/>
    <w:rsid w:val="00DA4E5D"/>
    <w:rsid w:val="00DA5D36"/>
    <w:rsid w:val="00DA60B5"/>
    <w:rsid w:val="00DA75AC"/>
    <w:rsid w:val="00DB0DCD"/>
    <w:rsid w:val="00DB249A"/>
    <w:rsid w:val="00DB3EB8"/>
    <w:rsid w:val="00DB5BF1"/>
    <w:rsid w:val="00DB6508"/>
    <w:rsid w:val="00DB726C"/>
    <w:rsid w:val="00DC0D22"/>
    <w:rsid w:val="00DC3DFF"/>
    <w:rsid w:val="00DC43B4"/>
    <w:rsid w:val="00DC6B61"/>
    <w:rsid w:val="00DC75B6"/>
    <w:rsid w:val="00DC7D97"/>
    <w:rsid w:val="00DC7ED7"/>
    <w:rsid w:val="00DD3C82"/>
    <w:rsid w:val="00DD3D7E"/>
    <w:rsid w:val="00DD49EC"/>
    <w:rsid w:val="00DD50D0"/>
    <w:rsid w:val="00DD5129"/>
    <w:rsid w:val="00DD62D6"/>
    <w:rsid w:val="00DD788B"/>
    <w:rsid w:val="00DE00C4"/>
    <w:rsid w:val="00DE0133"/>
    <w:rsid w:val="00DE1023"/>
    <w:rsid w:val="00DE3B98"/>
    <w:rsid w:val="00DE4393"/>
    <w:rsid w:val="00DE4687"/>
    <w:rsid w:val="00DE53AE"/>
    <w:rsid w:val="00DE572B"/>
    <w:rsid w:val="00DE6D54"/>
    <w:rsid w:val="00DF0971"/>
    <w:rsid w:val="00DF09ED"/>
    <w:rsid w:val="00DF1F47"/>
    <w:rsid w:val="00DF569C"/>
    <w:rsid w:val="00DF61F0"/>
    <w:rsid w:val="00DF73DB"/>
    <w:rsid w:val="00DF7667"/>
    <w:rsid w:val="00E0456A"/>
    <w:rsid w:val="00E0759D"/>
    <w:rsid w:val="00E100C8"/>
    <w:rsid w:val="00E1441C"/>
    <w:rsid w:val="00E14F08"/>
    <w:rsid w:val="00E15CD2"/>
    <w:rsid w:val="00E15ECB"/>
    <w:rsid w:val="00E1780F"/>
    <w:rsid w:val="00E20992"/>
    <w:rsid w:val="00E228D7"/>
    <w:rsid w:val="00E23C56"/>
    <w:rsid w:val="00E250A6"/>
    <w:rsid w:val="00E2621F"/>
    <w:rsid w:val="00E3160D"/>
    <w:rsid w:val="00E35C40"/>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673E"/>
    <w:rsid w:val="00E678A4"/>
    <w:rsid w:val="00E70B14"/>
    <w:rsid w:val="00E71161"/>
    <w:rsid w:val="00E71253"/>
    <w:rsid w:val="00E71485"/>
    <w:rsid w:val="00E726BB"/>
    <w:rsid w:val="00E73532"/>
    <w:rsid w:val="00E74066"/>
    <w:rsid w:val="00E75268"/>
    <w:rsid w:val="00E76457"/>
    <w:rsid w:val="00E818E2"/>
    <w:rsid w:val="00E81ED8"/>
    <w:rsid w:val="00E90D22"/>
    <w:rsid w:val="00E91B1E"/>
    <w:rsid w:val="00E9293C"/>
    <w:rsid w:val="00E94BBE"/>
    <w:rsid w:val="00E97E15"/>
    <w:rsid w:val="00EA017F"/>
    <w:rsid w:val="00EA1182"/>
    <w:rsid w:val="00EA33C1"/>
    <w:rsid w:val="00EA39E1"/>
    <w:rsid w:val="00EA7499"/>
    <w:rsid w:val="00EB0621"/>
    <w:rsid w:val="00EB6940"/>
    <w:rsid w:val="00EB6BE6"/>
    <w:rsid w:val="00EC0587"/>
    <w:rsid w:val="00EC0798"/>
    <w:rsid w:val="00EC1198"/>
    <w:rsid w:val="00EC1520"/>
    <w:rsid w:val="00EC29F0"/>
    <w:rsid w:val="00EC7D89"/>
    <w:rsid w:val="00ED181F"/>
    <w:rsid w:val="00ED1831"/>
    <w:rsid w:val="00ED23A0"/>
    <w:rsid w:val="00ED37EB"/>
    <w:rsid w:val="00ED391D"/>
    <w:rsid w:val="00ED50CF"/>
    <w:rsid w:val="00ED5329"/>
    <w:rsid w:val="00ED5374"/>
    <w:rsid w:val="00ED5994"/>
    <w:rsid w:val="00EE0A9A"/>
    <w:rsid w:val="00EE412A"/>
    <w:rsid w:val="00EE4BDB"/>
    <w:rsid w:val="00EE6A77"/>
    <w:rsid w:val="00EE7E62"/>
    <w:rsid w:val="00EF68C5"/>
    <w:rsid w:val="00F02293"/>
    <w:rsid w:val="00F07361"/>
    <w:rsid w:val="00F07DC1"/>
    <w:rsid w:val="00F12615"/>
    <w:rsid w:val="00F13067"/>
    <w:rsid w:val="00F14713"/>
    <w:rsid w:val="00F17B92"/>
    <w:rsid w:val="00F21E78"/>
    <w:rsid w:val="00F22AFA"/>
    <w:rsid w:val="00F23AF7"/>
    <w:rsid w:val="00F241CD"/>
    <w:rsid w:val="00F24B5E"/>
    <w:rsid w:val="00F27AC8"/>
    <w:rsid w:val="00F32AE4"/>
    <w:rsid w:val="00F3346F"/>
    <w:rsid w:val="00F34E4E"/>
    <w:rsid w:val="00F36A4A"/>
    <w:rsid w:val="00F36C30"/>
    <w:rsid w:val="00F4242C"/>
    <w:rsid w:val="00F45733"/>
    <w:rsid w:val="00F45E9D"/>
    <w:rsid w:val="00F47DD1"/>
    <w:rsid w:val="00F51AE7"/>
    <w:rsid w:val="00F52BC4"/>
    <w:rsid w:val="00F54992"/>
    <w:rsid w:val="00F5549C"/>
    <w:rsid w:val="00F55EC4"/>
    <w:rsid w:val="00F573A0"/>
    <w:rsid w:val="00F57B98"/>
    <w:rsid w:val="00F57DAD"/>
    <w:rsid w:val="00F61CA5"/>
    <w:rsid w:val="00F62CA3"/>
    <w:rsid w:val="00F6355B"/>
    <w:rsid w:val="00F649CE"/>
    <w:rsid w:val="00F64AB8"/>
    <w:rsid w:val="00F64C56"/>
    <w:rsid w:val="00F66720"/>
    <w:rsid w:val="00F67F3D"/>
    <w:rsid w:val="00F70D10"/>
    <w:rsid w:val="00F72A70"/>
    <w:rsid w:val="00F73BBC"/>
    <w:rsid w:val="00F75296"/>
    <w:rsid w:val="00F76121"/>
    <w:rsid w:val="00F761A9"/>
    <w:rsid w:val="00F77170"/>
    <w:rsid w:val="00F77BCB"/>
    <w:rsid w:val="00F84274"/>
    <w:rsid w:val="00F847EB"/>
    <w:rsid w:val="00F8771F"/>
    <w:rsid w:val="00F901F7"/>
    <w:rsid w:val="00F91ADA"/>
    <w:rsid w:val="00F91D22"/>
    <w:rsid w:val="00F975D5"/>
    <w:rsid w:val="00FA6D88"/>
    <w:rsid w:val="00FA7639"/>
    <w:rsid w:val="00FB1892"/>
    <w:rsid w:val="00FB5120"/>
    <w:rsid w:val="00FB7004"/>
    <w:rsid w:val="00FB74E1"/>
    <w:rsid w:val="00FB7C50"/>
    <w:rsid w:val="00FB7E88"/>
    <w:rsid w:val="00FC3963"/>
    <w:rsid w:val="00FC3F44"/>
    <w:rsid w:val="00FC48D2"/>
    <w:rsid w:val="00FD08E9"/>
    <w:rsid w:val="00FD09FC"/>
    <w:rsid w:val="00FD2A15"/>
    <w:rsid w:val="00FD356C"/>
    <w:rsid w:val="00FD4016"/>
    <w:rsid w:val="00FD4096"/>
    <w:rsid w:val="00FD5D67"/>
    <w:rsid w:val="00FD6530"/>
    <w:rsid w:val="00FD6736"/>
    <w:rsid w:val="00FD67B7"/>
    <w:rsid w:val="00FD7D8C"/>
    <w:rsid w:val="00FE601F"/>
    <w:rsid w:val="00FE606D"/>
    <w:rsid w:val="00FF07B6"/>
    <w:rsid w:val="00FF1F46"/>
    <w:rsid w:val="00FF517C"/>
    <w:rsid w:val="00FF6527"/>
    <w:rsid w:val="00FF6767"/>
    <w:rsid w:val="00FF6E0F"/>
    <w:rsid w:val="00FF7BC0"/>
    <w:rsid w:val="00FF7CA1"/>
    <w:rsid w:val="00FF7E1A"/>
    <w:rsid w:val="00FF7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EF33A2"/>
  <w15:docId w15:val="{CB646B30-9C41-477E-A1DD-B4BF34ED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unhideWhenUsed="1" w:qFormat="1"/>
    <w:lsdException w:name="heading 4" w:locked="1" w:uiPriority="9" w:unhideWhenUsed="1"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lang w:val="en-GB"/>
    </w:rPr>
  </w:style>
  <w:style w:type="paragraph" w:styleId="Heading10">
    <w:name w:val="heading 1"/>
    <w:aliases w:val="TSB Headings"/>
    <w:basedOn w:val="ListParagraph"/>
    <w:next w:val="Normal"/>
    <w:link w:val="Heading1Char"/>
    <w:autoRedefine/>
    <w:uiPriority w:val="9"/>
    <w:qFormat/>
    <w:rsid w:val="0006730D"/>
    <w:pPr>
      <w:ind w:left="0"/>
      <w:jc w:val="both"/>
      <w:outlineLvl w:val="0"/>
    </w:pPr>
    <w:rPr>
      <w:rFonts w:asciiTheme="minorHAnsi" w:hAnsiTheme="minorHAnsi" w:cstheme="minorHAnsi"/>
      <w:b/>
    </w:rPr>
  </w:style>
  <w:style w:type="paragraph" w:styleId="Heading2">
    <w:name w:val="heading 2"/>
    <w:basedOn w:val="Normal"/>
    <w:next w:val="Normal"/>
    <w:link w:val="Heading2Char"/>
    <w:uiPriority w:val="9"/>
    <w:qFormat/>
    <w:rsid w:val="000567E2"/>
    <w:pPr>
      <w:numPr>
        <w:ilvl w:val="1"/>
        <w:numId w:val="1"/>
      </w:numPr>
      <w:spacing w:after="120"/>
      <w:outlineLvl w:val="1"/>
    </w:pPr>
    <w:rPr>
      <w:rFonts w:cs="Arial"/>
      <w:sz w:val="32"/>
      <w:szCs w:val="32"/>
    </w:rPr>
  </w:style>
  <w:style w:type="paragraph" w:styleId="Heading3">
    <w:name w:val="heading 3"/>
    <w:basedOn w:val="Normal"/>
    <w:next w:val="Normal"/>
    <w:link w:val="Heading3Char"/>
    <w:uiPriority w:val="9"/>
    <w:qFormat/>
    <w:rsid w:val="008C2CD3"/>
    <w:pPr>
      <w:keepNext/>
      <w:keepLines/>
      <w:numPr>
        <w:ilvl w:val="2"/>
        <w:numId w:val="1"/>
      </w:numPr>
      <w:spacing w:before="200" w:line="276" w:lineRule="auto"/>
      <w:outlineLvl w:val="2"/>
    </w:pPr>
    <w:rPr>
      <w:rFonts w:eastAsia="Times New Roman"/>
      <w:b/>
      <w:bCs/>
      <w:color w:val="7F7F7F"/>
    </w:rPr>
  </w:style>
  <w:style w:type="paragraph" w:styleId="Heading4">
    <w:name w:val="heading 4"/>
    <w:basedOn w:val="Normal"/>
    <w:next w:val="Normal"/>
    <w:link w:val="Heading4Char"/>
    <w:uiPriority w:val="9"/>
    <w:qFormat/>
    <w:rsid w:val="008C2CD3"/>
    <w:pPr>
      <w:keepNext/>
      <w:keepLines/>
      <w:numPr>
        <w:ilvl w:val="3"/>
        <w:numId w:val="1"/>
      </w:numPr>
      <w:spacing w:before="200" w:line="276" w:lineRule="auto"/>
      <w:outlineLvl w:val="3"/>
    </w:pPr>
    <w:rPr>
      <w:rFonts w:eastAsia="Times New Roman"/>
      <w:b/>
      <w:bCs/>
      <w:i/>
      <w:iCs/>
      <w:color w:val="7F7F7F"/>
    </w:rPr>
  </w:style>
  <w:style w:type="paragraph" w:styleId="Heading5">
    <w:name w:val="heading 5"/>
    <w:basedOn w:val="Normal"/>
    <w:next w:val="Normal"/>
    <w:link w:val="Heading5Char"/>
    <w:uiPriority w:val="9"/>
    <w:qFormat/>
    <w:rsid w:val="008C2CD3"/>
    <w:pPr>
      <w:keepNext/>
      <w:keepLines/>
      <w:numPr>
        <w:ilvl w:val="4"/>
        <w:numId w:val="1"/>
      </w:numPr>
      <w:spacing w:before="200" w:line="276" w:lineRule="auto"/>
      <w:outlineLvl w:val="4"/>
    </w:pPr>
    <w:rPr>
      <w:rFonts w:eastAsia="Times New Roman"/>
      <w:color w:val="3F3F3F"/>
    </w:rPr>
  </w:style>
  <w:style w:type="paragraph" w:styleId="Heading6">
    <w:name w:val="heading 6"/>
    <w:basedOn w:val="Normal"/>
    <w:next w:val="Normal"/>
    <w:link w:val="Heading6Char"/>
    <w:uiPriority w:val="9"/>
    <w:qFormat/>
    <w:rsid w:val="008C2CD3"/>
    <w:pPr>
      <w:keepNext/>
      <w:keepLines/>
      <w:numPr>
        <w:ilvl w:val="5"/>
        <w:numId w:val="1"/>
      </w:numPr>
      <w:spacing w:before="200" w:line="276" w:lineRule="auto"/>
      <w:outlineLvl w:val="5"/>
    </w:pPr>
    <w:rPr>
      <w:rFonts w:eastAsia="Times New Roman"/>
      <w:i/>
      <w:iCs/>
      <w:color w:val="3F3F3F"/>
    </w:rPr>
  </w:style>
  <w:style w:type="paragraph" w:styleId="Heading7">
    <w:name w:val="heading 7"/>
    <w:basedOn w:val="Normal"/>
    <w:next w:val="Normal"/>
    <w:link w:val="Heading7Char"/>
    <w:uiPriority w:val="9"/>
    <w:qFormat/>
    <w:rsid w:val="008C2CD3"/>
    <w:pPr>
      <w:keepNext/>
      <w:keepLines/>
      <w:numPr>
        <w:ilvl w:val="6"/>
        <w:numId w:val="1"/>
      </w:numPr>
      <w:spacing w:before="200" w:line="276" w:lineRule="auto"/>
      <w:outlineLvl w:val="6"/>
    </w:pPr>
    <w:rPr>
      <w:rFonts w:eastAsia="Times New Roman"/>
      <w:i/>
      <w:iCs/>
      <w:color w:val="404040"/>
    </w:rPr>
  </w:style>
  <w:style w:type="paragraph" w:styleId="Heading8">
    <w:name w:val="heading 8"/>
    <w:basedOn w:val="Normal"/>
    <w:next w:val="Normal"/>
    <w:link w:val="Heading8Char"/>
    <w:uiPriority w:val="9"/>
    <w:qFormat/>
    <w:rsid w:val="008C2CD3"/>
    <w:pPr>
      <w:keepNext/>
      <w:keepLines/>
      <w:numPr>
        <w:ilvl w:val="7"/>
        <w:numId w:val="1"/>
      </w:numPr>
      <w:spacing w:before="200" w:line="276" w:lineRule="auto"/>
      <w:outlineLvl w:val="7"/>
    </w:pPr>
    <w:rPr>
      <w:rFonts w:eastAsia="Times New Roman"/>
      <w:color w:val="404040"/>
      <w:sz w:val="20"/>
      <w:szCs w:val="20"/>
    </w:rPr>
  </w:style>
  <w:style w:type="paragraph" w:styleId="Heading9">
    <w:name w:val="heading 9"/>
    <w:basedOn w:val="Normal"/>
    <w:next w:val="Normal"/>
    <w:link w:val="Heading9Char"/>
    <w:uiPriority w:val="9"/>
    <w:qFormat/>
    <w:rsid w:val="008C2CD3"/>
    <w:pPr>
      <w:keepNext/>
      <w:keepLines/>
      <w:numPr>
        <w:ilvl w:val="8"/>
        <w:numId w:val="1"/>
      </w:numPr>
      <w:spacing w:before="200" w:line="276" w:lineRule="auto"/>
      <w:outlineLvl w:val="8"/>
    </w:pPr>
    <w:rPr>
      <w:rFonts w:eastAsia="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locked/>
    <w:rsid w:val="0006730D"/>
    <w:rPr>
      <w:rFonts w:asciiTheme="minorHAnsi" w:hAnsiTheme="minorHAnsi" w:cstheme="minorHAnsi"/>
      <w:b/>
      <w:lang w:val="en-GB"/>
    </w:rPr>
  </w:style>
  <w:style w:type="character" w:customStyle="1" w:styleId="Heading2Char">
    <w:name w:val="Heading 2 Char"/>
    <w:basedOn w:val="DefaultParagraphFont"/>
    <w:link w:val="Heading2"/>
    <w:uiPriority w:val="9"/>
    <w:locked/>
    <w:rsid w:val="000567E2"/>
    <w:rPr>
      <w:rFonts w:cs="Arial"/>
      <w:sz w:val="32"/>
      <w:szCs w:val="32"/>
      <w:lang w:val="en-GB"/>
    </w:rPr>
  </w:style>
  <w:style w:type="character" w:customStyle="1" w:styleId="Heading3Char">
    <w:name w:val="Heading 3 Char"/>
    <w:basedOn w:val="DefaultParagraphFont"/>
    <w:link w:val="Heading3"/>
    <w:uiPriority w:val="9"/>
    <w:locked/>
    <w:rsid w:val="008C2CD3"/>
    <w:rPr>
      <w:rFonts w:eastAsia="Times New Roman"/>
      <w:b/>
      <w:bCs/>
      <w:color w:val="7F7F7F"/>
      <w:lang w:val="en-GB"/>
    </w:rPr>
  </w:style>
  <w:style w:type="character" w:customStyle="1" w:styleId="Heading4Char">
    <w:name w:val="Heading 4 Char"/>
    <w:basedOn w:val="DefaultParagraphFont"/>
    <w:link w:val="Heading4"/>
    <w:uiPriority w:val="9"/>
    <w:locked/>
    <w:rsid w:val="008C2CD3"/>
    <w:rPr>
      <w:rFonts w:eastAsia="Times New Roman"/>
      <w:b/>
      <w:bCs/>
      <w:i/>
      <w:iCs/>
      <w:color w:val="7F7F7F"/>
      <w:lang w:val="en-GB"/>
    </w:rPr>
  </w:style>
  <w:style w:type="character" w:customStyle="1" w:styleId="Heading5Char">
    <w:name w:val="Heading 5 Char"/>
    <w:basedOn w:val="DefaultParagraphFont"/>
    <w:link w:val="Heading5"/>
    <w:uiPriority w:val="9"/>
    <w:locked/>
    <w:rsid w:val="008C2CD3"/>
    <w:rPr>
      <w:rFonts w:eastAsia="Times New Roman"/>
      <w:color w:val="3F3F3F"/>
      <w:lang w:val="en-GB"/>
    </w:rPr>
  </w:style>
  <w:style w:type="character" w:customStyle="1" w:styleId="Heading6Char">
    <w:name w:val="Heading 6 Char"/>
    <w:basedOn w:val="DefaultParagraphFont"/>
    <w:link w:val="Heading6"/>
    <w:uiPriority w:val="9"/>
    <w:locked/>
    <w:rsid w:val="008C2CD3"/>
    <w:rPr>
      <w:rFonts w:eastAsia="Times New Roman"/>
      <w:i/>
      <w:iCs/>
      <w:color w:val="3F3F3F"/>
      <w:lang w:val="en-GB"/>
    </w:rPr>
  </w:style>
  <w:style w:type="character" w:customStyle="1" w:styleId="Heading7Char">
    <w:name w:val="Heading 7 Char"/>
    <w:basedOn w:val="DefaultParagraphFont"/>
    <w:link w:val="Heading7"/>
    <w:uiPriority w:val="9"/>
    <w:locked/>
    <w:rsid w:val="008C2CD3"/>
    <w:rPr>
      <w:rFonts w:eastAsia="Times New Roman"/>
      <w:i/>
      <w:iCs/>
      <w:color w:val="404040"/>
      <w:lang w:val="en-GB"/>
    </w:rPr>
  </w:style>
  <w:style w:type="character" w:customStyle="1" w:styleId="Heading8Char">
    <w:name w:val="Heading 8 Char"/>
    <w:basedOn w:val="DefaultParagraphFont"/>
    <w:link w:val="Heading8"/>
    <w:uiPriority w:val="9"/>
    <w:locked/>
    <w:rsid w:val="008C2CD3"/>
    <w:rPr>
      <w:rFonts w:eastAsia="Times New Roman"/>
      <w:color w:val="404040"/>
      <w:sz w:val="20"/>
      <w:szCs w:val="20"/>
      <w:lang w:val="en-GB"/>
    </w:rPr>
  </w:style>
  <w:style w:type="character" w:customStyle="1" w:styleId="Heading9Char">
    <w:name w:val="Heading 9 Char"/>
    <w:basedOn w:val="DefaultParagraphFont"/>
    <w:link w:val="Heading9"/>
    <w:uiPriority w:val="9"/>
    <w:locked/>
    <w:rsid w:val="008C2CD3"/>
    <w:rPr>
      <w:rFonts w:eastAsia="Times New Roman"/>
      <w:i/>
      <w:iCs/>
      <w:color w:val="404040"/>
      <w:sz w:val="20"/>
      <w:szCs w:val="20"/>
      <w:lang w:val="en-GB"/>
    </w:rPr>
  </w:style>
  <w:style w:type="paragraph" w:styleId="ListParagraph">
    <w:name w:val="List Paragraph"/>
    <w:basedOn w:val="Normal"/>
    <w:link w:val="ListParagraphChar"/>
    <w:uiPriority w:val="34"/>
    <w:qFormat/>
    <w:rsid w:val="00C8446D"/>
    <w:pPr>
      <w:spacing w:after="200" w:line="276" w:lineRule="auto"/>
      <w:ind w:left="720"/>
      <w:contextualSpacing/>
    </w:pPr>
  </w:style>
  <w:style w:type="table" w:styleId="TableGrid">
    <w:name w:val="Table Grid"/>
    <w:basedOn w:val="TableNormal"/>
    <w:uiPriority w:val="59"/>
    <w:rsid w:val="001F3CF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rFonts w:cs="Times New Roman"/>
      <w:b/>
      <w:bCs/>
    </w:rPr>
  </w:style>
  <w:style w:type="paragraph" w:styleId="BalloonText">
    <w:name w:val="Balloon Text"/>
    <w:basedOn w:val="Normal"/>
    <w:link w:val="BalloonTextChar"/>
    <w:uiPriority w:val="99"/>
    <w:semiHidden/>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4155"/>
    <w:rPr>
      <w:rFonts w:ascii="Tahoma" w:hAnsi="Tahoma" w:cs="Tahoma"/>
      <w:sz w:val="16"/>
      <w:szCs w:val="16"/>
    </w:rPr>
  </w:style>
  <w:style w:type="paragraph" w:styleId="Header">
    <w:name w:val="header"/>
    <w:basedOn w:val="Normal"/>
    <w:link w:val="HeaderChar"/>
    <w:uiPriority w:val="99"/>
    <w:rsid w:val="00AD4155"/>
    <w:pPr>
      <w:tabs>
        <w:tab w:val="center" w:pos="4513"/>
        <w:tab w:val="right" w:pos="9026"/>
      </w:tabs>
    </w:pPr>
  </w:style>
  <w:style w:type="character" w:customStyle="1" w:styleId="HeaderChar">
    <w:name w:val="Header Char"/>
    <w:basedOn w:val="DefaultParagraphFont"/>
    <w:link w:val="Header"/>
    <w:uiPriority w:val="99"/>
    <w:locked/>
    <w:rsid w:val="00AD4155"/>
    <w:rPr>
      <w:rFonts w:cs="Times New Roman"/>
    </w:rPr>
  </w:style>
  <w:style w:type="paragraph" w:styleId="Footer">
    <w:name w:val="footer"/>
    <w:basedOn w:val="Normal"/>
    <w:link w:val="FooterChar"/>
    <w:uiPriority w:val="99"/>
    <w:rsid w:val="00AD4155"/>
    <w:pPr>
      <w:tabs>
        <w:tab w:val="center" w:pos="4513"/>
        <w:tab w:val="right" w:pos="9026"/>
      </w:tabs>
    </w:pPr>
  </w:style>
  <w:style w:type="character" w:customStyle="1" w:styleId="FooterChar">
    <w:name w:val="Footer Char"/>
    <w:basedOn w:val="DefaultParagraphFont"/>
    <w:link w:val="Footer"/>
    <w:uiPriority w:val="99"/>
    <w:locked/>
    <w:rsid w:val="00AD4155"/>
    <w:rPr>
      <w:rFonts w:cs="Times New Roman"/>
    </w:rPr>
  </w:style>
  <w:style w:type="character" w:styleId="Hyperlink">
    <w:name w:val="Hyperlink"/>
    <w:basedOn w:val="DefaultParagraphFont"/>
    <w:uiPriority w:val="99"/>
    <w:rsid w:val="00AD4155"/>
    <w:rPr>
      <w:rFonts w:cs="Times New Roman"/>
      <w:color w:val="0000FF"/>
      <w:u w:val="single"/>
    </w:rPr>
  </w:style>
  <w:style w:type="paragraph" w:styleId="NoSpacing">
    <w:name w:val="No Spacing"/>
    <w:aliases w:val="TSB Body Text"/>
    <w:basedOn w:val="Normal"/>
    <w:link w:val="NoSpacingChar"/>
    <w:autoRedefine/>
    <w:uiPriority w:val="1"/>
    <w:qFormat/>
    <w:rsid w:val="001A4BE7"/>
    <w:pPr>
      <w:spacing w:after="200" w:line="276" w:lineRule="auto"/>
    </w:pPr>
    <w:rPr>
      <w:bCs/>
    </w:rPr>
  </w:style>
  <w:style w:type="character" w:customStyle="1" w:styleId="NoSpacingChar">
    <w:name w:val="No Spacing Char"/>
    <w:aliases w:val="TSB Body Text Char"/>
    <w:basedOn w:val="DefaultParagraphFont"/>
    <w:link w:val="NoSpacing"/>
    <w:uiPriority w:val="1"/>
    <w:locked/>
    <w:rsid w:val="001A4BE7"/>
    <w:rPr>
      <w:rFonts w:cs="Times New Roman"/>
      <w:bCs/>
    </w:rPr>
  </w:style>
  <w:style w:type="paragraph" w:styleId="List">
    <w:name w:val="List"/>
    <w:basedOn w:val="TSB-Level1Numbers"/>
    <w:uiPriority w:val="99"/>
    <w:qFormat/>
    <w:rsid w:val="00122ED0"/>
  </w:style>
  <w:style w:type="paragraph" w:customStyle="1" w:styleId="TSB-Level1Numbers">
    <w:name w:val="TSB - Level 1 Numbers"/>
    <w:basedOn w:val="Heading10"/>
    <w:link w:val="TSB-Level1NumbersChar"/>
    <w:qFormat/>
    <w:rsid w:val="007D26DA"/>
    <w:pPr>
      <w:numPr>
        <w:ilvl w:val="1"/>
      </w:numPr>
      <w:ind w:left="1480" w:hanging="482"/>
      <w:contextualSpacing w:val="0"/>
    </w:pPr>
    <w:rPr>
      <w:b w:val="0"/>
    </w:rPr>
  </w:style>
  <w:style w:type="paragraph" w:customStyle="1" w:styleId="Heading1">
    <w:name w:val="Heading1"/>
    <w:basedOn w:val="Normal"/>
    <w:next w:val="Normal"/>
    <w:qFormat/>
    <w:rsid w:val="002255EF"/>
    <w:pPr>
      <w:numPr>
        <w:numId w:val="3"/>
      </w:numPr>
      <w:spacing w:before="120" w:after="120" w:line="320" w:lineRule="exact"/>
    </w:pPr>
    <w:rPr>
      <w:rFonts w:cs="Arial"/>
      <w:b/>
      <w:color w:val="000000"/>
      <w:szCs w:val="28"/>
    </w:rPr>
  </w:style>
  <w:style w:type="character" w:styleId="CommentReference">
    <w:name w:val="annotation reference"/>
    <w:basedOn w:val="DefaultParagraphFont"/>
    <w:uiPriority w:val="99"/>
    <w:semiHidden/>
    <w:rsid w:val="00FA7639"/>
    <w:rPr>
      <w:rFonts w:cs="Times New Roman"/>
      <w:sz w:val="16"/>
      <w:szCs w:val="16"/>
    </w:rPr>
  </w:style>
  <w:style w:type="paragraph" w:styleId="CommentText">
    <w:name w:val="annotation text"/>
    <w:basedOn w:val="Normal"/>
    <w:link w:val="CommentTextChar"/>
    <w:uiPriority w:val="99"/>
    <w:rsid w:val="00FA7639"/>
    <w:pPr>
      <w:spacing w:after="200"/>
    </w:pPr>
    <w:rPr>
      <w:sz w:val="20"/>
      <w:szCs w:val="20"/>
    </w:rPr>
  </w:style>
  <w:style w:type="character" w:customStyle="1" w:styleId="CommentTextChar">
    <w:name w:val="Comment Text Char"/>
    <w:basedOn w:val="DefaultParagraphFont"/>
    <w:link w:val="CommentText"/>
    <w:uiPriority w:val="99"/>
    <w:locked/>
    <w:rsid w:val="00FA7639"/>
    <w:rPr>
      <w:rFonts w:cs="Times New Roman"/>
      <w:sz w:val="20"/>
      <w:szCs w:val="20"/>
    </w:rPr>
  </w:style>
  <w:style w:type="paragraph" w:styleId="CommentSubject">
    <w:name w:val="annotation subject"/>
    <w:basedOn w:val="CommentText"/>
    <w:next w:val="CommentText"/>
    <w:link w:val="CommentSubjectChar"/>
    <w:uiPriority w:val="99"/>
    <w:semiHidden/>
    <w:rsid w:val="00FA7639"/>
    <w:rPr>
      <w:b/>
      <w:bCs/>
    </w:rPr>
  </w:style>
  <w:style w:type="character" w:customStyle="1" w:styleId="CommentSubjectChar">
    <w:name w:val="Comment Subject Char"/>
    <w:basedOn w:val="CommentTextChar"/>
    <w:link w:val="CommentSubject"/>
    <w:uiPriority w:val="99"/>
    <w:semiHidden/>
    <w:locked/>
    <w:rsid w:val="00FA7639"/>
    <w:rPr>
      <w:rFonts w:cs="Times New Roman"/>
      <w:b/>
      <w:bCs/>
      <w:sz w:val="20"/>
      <w:szCs w:val="20"/>
    </w:rPr>
  </w:style>
  <w:style w:type="character" w:styleId="FollowedHyperlink">
    <w:name w:val="FollowedHyperlink"/>
    <w:basedOn w:val="DefaultParagraphFont"/>
    <w:uiPriority w:val="99"/>
    <w:semiHidden/>
    <w:rsid w:val="00EC1520"/>
    <w:rPr>
      <w:rFonts w:cs="Times New Roman"/>
      <w:color w:val="0000FF"/>
      <w:u w:val="single"/>
    </w:rPr>
  </w:style>
  <w:style w:type="paragraph" w:customStyle="1" w:styleId="TSB-PolicyBullets">
    <w:name w:val="TSB - Policy Bullets"/>
    <w:basedOn w:val="ListParagraph"/>
    <w:link w:val="TSB-PolicyBulletsChar"/>
    <w:autoRedefine/>
    <w:uiPriority w:val="99"/>
    <w:rsid w:val="007429A1"/>
    <w:pPr>
      <w:numPr>
        <w:ilvl w:val="1"/>
        <w:numId w:val="5"/>
      </w:numPr>
      <w:tabs>
        <w:tab w:val="left" w:pos="3686"/>
      </w:tabs>
      <w:spacing w:after="120" w:line="240" w:lineRule="auto"/>
      <w:contextualSpacing w:val="0"/>
      <w:jc w:val="both"/>
    </w:pPr>
  </w:style>
  <w:style w:type="paragraph" w:customStyle="1" w:styleId="TSB-Level2Numbers">
    <w:name w:val="TSB - Level 2 Numbers"/>
    <w:basedOn w:val="TSB-Level1Numbers"/>
    <w:link w:val="TSB-Level2NumbersChar"/>
    <w:autoRedefine/>
    <w:qFormat/>
    <w:rsid w:val="00566994"/>
    <w:pPr>
      <w:numPr>
        <w:ilvl w:val="0"/>
      </w:numPr>
      <w:ind w:left="1225" w:hanging="1225"/>
    </w:pPr>
  </w:style>
  <w:style w:type="character" w:customStyle="1" w:styleId="ListParagraphChar">
    <w:name w:val="List Paragraph Char"/>
    <w:basedOn w:val="DefaultParagraphFont"/>
    <w:link w:val="ListParagraph"/>
    <w:uiPriority w:val="34"/>
    <w:locked/>
    <w:rsid w:val="002C4AE2"/>
    <w:rPr>
      <w:rFonts w:cs="Times New Roman"/>
    </w:rPr>
  </w:style>
  <w:style w:type="character" w:customStyle="1" w:styleId="TSB-PolicyBulletsChar">
    <w:name w:val="TSB - Policy Bullets Char"/>
    <w:basedOn w:val="ListParagraphChar"/>
    <w:link w:val="TSB-PolicyBullets"/>
    <w:uiPriority w:val="99"/>
    <w:locked/>
    <w:rsid w:val="007429A1"/>
    <w:rPr>
      <w:rFonts w:cs="Times New Roman"/>
      <w:lang w:val="en-GB"/>
    </w:rPr>
  </w:style>
  <w:style w:type="character" w:customStyle="1" w:styleId="TSB-Level1NumbersChar">
    <w:name w:val="TSB - Level 1 Numbers Char"/>
    <w:basedOn w:val="Heading1Char"/>
    <w:link w:val="TSB-Level1Numbers"/>
    <w:locked/>
    <w:rsid w:val="007D26DA"/>
    <w:rPr>
      <w:rFonts w:ascii="Arial" w:hAnsi="Arial" w:cs="Arial"/>
      <w:b/>
      <w:sz w:val="32"/>
      <w:szCs w:val="32"/>
      <w:lang w:val="en-GB"/>
    </w:rPr>
  </w:style>
  <w:style w:type="character" w:customStyle="1" w:styleId="TSB-Level2NumbersChar">
    <w:name w:val="TSB - Level 2 Numbers Char"/>
    <w:basedOn w:val="TSB-Level1NumbersChar"/>
    <w:link w:val="TSB-Level2Numbers"/>
    <w:locked/>
    <w:rsid w:val="00566994"/>
    <w:rPr>
      <w:rFonts w:asciiTheme="minorHAnsi" w:hAnsiTheme="minorHAnsi" w:cstheme="minorHAnsi"/>
      <w:b w:val="0"/>
      <w:sz w:val="32"/>
      <w:szCs w:val="32"/>
      <w:lang w:val="en-GB"/>
    </w:rPr>
  </w:style>
  <w:style w:type="paragraph" w:styleId="FootnoteText">
    <w:name w:val="footnote text"/>
    <w:basedOn w:val="Normal"/>
    <w:link w:val="FootnoteTextChar"/>
    <w:uiPriority w:val="99"/>
    <w:semiHidden/>
    <w:rsid w:val="00995AF2"/>
    <w:rPr>
      <w:sz w:val="20"/>
      <w:szCs w:val="20"/>
    </w:rPr>
  </w:style>
  <w:style w:type="character" w:customStyle="1" w:styleId="FootnoteTextChar">
    <w:name w:val="Footnote Text Char"/>
    <w:basedOn w:val="DefaultParagraphFont"/>
    <w:link w:val="FootnoteText"/>
    <w:uiPriority w:val="99"/>
    <w:semiHidden/>
    <w:locked/>
    <w:rsid w:val="00995AF2"/>
    <w:rPr>
      <w:rFonts w:cs="Times New Roman"/>
      <w:sz w:val="20"/>
      <w:szCs w:val="20"/>
    </w:rPr>
  </w:style>
  <w:style w:type="character" w:styleId="FootnoteReference">
    <w:name w:val="footnote reference"/>
    <w:basedOn w:val="DefaultParagraphFont"/>
    <w:uiPriority w:val="99"/>
    <w:semiHidden/>
    <w:rsid w:val="00995AF2"/>
    <w:rPr>
      <w:rFonts w:cs="Times New Roman"/>
      <w:vertAlign w:val="superscript"/>
    </w:rPr>
  </w:style>
  <w:style w:type="table" w:customStyle="1" w:styleId="TableGrid1">
    <w:name w:val="Table Grid1"/>
    <w:uiPriority w:val="59"/>
    <w:rsid w:val="00B10C3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504FA7"/>
    <w:rPr>
      <w:lang w:val="en-GB"/>
    </w:rPr>
  </w:style>
  <w:style w:type="paragraph" w:customStyle="1" w:styleId="p39">
    <w:name w:val="p39"/>
    <w:basedOn w:val="Normal"/>
    <w:uiPriority w:val="99"/>
    <w:rsid w:val="00DE4687"/>
    <w:pPr>
      <w:spacing w:line="240" w:lineRule="atLeast"/>
      <w:jc w:val="both"/>
    </w:pPr>
    <w:rPr>
      <w:rFonts w:ascii="Times New Roman" w:eastAsia="Times New Roman" w:hAnsi="Times New Roman"/>
      <w:sz w:val="24"/>
      <w:szCs w:val="20"/>
    </w:rPr>
  </w:style>
  <w:style w:type="paragraph" w:customStyle="1" w:styleId="Noparagraphstyle">
    <w:name w:val="[No paragraph style]"/>
    <w:uiPriority w:val="99"/>
    <w:rsid w:val="00212661"/>
    <w:pPr>
      <w:autoSpaceDE w:val="0"/>
      <w:autoSpaceDN w:val="0"/>
      <w:adjustRightInd w:val="0"/>
      <w:spacing w:line="288" w:lineRule="auto"/>
      <w:textAlignment w:val="center"/>
    </w:pPr>
    <w:rPr>
      <w:rFonts w:ascii="Times New Roman" w:eastAsia="Times New Roman" w:hAnsi="Times New Roman"/>
      <w:color w:val="000000"/>
      <w:sz w:val="24"/>
      <w:szCs w:val="24"/>
      <w:lang w:val="en-GB" w:eastAsia="en-GB"/>
    </w:rPr>
  </w:style>
  <w:style w:type="paragraph" w:styleId="Title">
    <w:name w:val="Title"/>
    <w:basedOn w:val="Normal"/>
    <w:next w:val="Normal"/>
    <w:link w:val="TitleChar"/>
    <w:uiPriority w:val="10"/>
    <w:qFormat/>
    <w:rsid w:val="00475327"/>
    <w:pPr>
      <w:pBdr>
        <w:bottom w:val="single" w:sz="8" w:space="4" w:color="7F7F7F"/>
      </w:pBdr>
      <w:spacing w:after="300"/>
      <w:contextualSpacing/>
    </w:pPr>
    <w:rPr>
      <w:rFonts w:eastAsia="Times New Roman"/>
      <w:color w:val="000000"/>
      <w:spacing w:val="5"/>
      <w:kern w:val="28"/>
      <w:sz w:val="52"/>
      <w:szCs w:val="52"/>
    </w:rPr>
  </w:style>
  <w:style w:type="character" w:customStyle="1" w:styleId="TitleChar">
    <w:name w:val="Title Char"/>
    <w:basedOn w:val="DefaultParagraphFont"/>
    <w:link w:val="Title"/>
    <w:uiPriority w:val="10"/>
    <w:locked/>
    <w:rsid w:val="00475327"/>
    <w:rPr>
      <w:rFonts w:ascii="Arial" w:hAnsi="Arial" w:cs="Times New Roman"/>
      <w:color w:val="000000"/>
      <w:spacing w:val="5"/>
      <w:kern w:val="28"/>
      <w:sz w:val="52"/>
      <w:szCs w:val="52"/>
    </w:rPr>
  </w:style>
  <w:style w:type="paragraph" w:styleId="NormalWeb">
    <w:name w:val="Normal (Web)"/>
    <w:basedOn w:val="Normal"/>
    <w:uiPriority w:val="99"/>
    <w:semiHidden/>
    <w:rsid w:val="00E35C40"/>
    <w:pPr>
      <w:spacing w:before="100" w:beforeAutospacing="1" w:after="100" w:afterAutospacing="1"/>
    </w:pPr>
    <w:rPr>
      <w:rFonts w:ascii="Times New Roman" w:eastAsia="Times New Roman" w:hAnsi="Times New Roman"/>
      <w:sz w:val="24"/>
      <w:szCs w:val="24"/>
      <w:lang w:eastAsia="en-GB"/>
    </w:rPr>
  </w:style>
  <w:style w:type="paragraph" w:customStyle="1" w:styleId="PolicyBullets">
    <w:name w:val="Policy Bullets"/>
    <w:basedOn w:val="ListParagraph"/>
    <w:link w:val="PolicyBulletsChar"/>
    <w:qFormat/>
    <w:rsid w:val="00925722"/>
    <w:pPr>
      <w:spacing w:after="0"/>
      <w:ind w:left="1922" w:hanging="357"/>
    </w:pPr>
  </w:style>
  <w:style w:type="character" w:customStyle="1" w:styleId="PolicyBulletsChar">
    <w:name w:val="Policy Bullets Char"/>
    <w:basedOn w:val="DefaultParagraphFont"/>
    <w:link w:val="PolicyBullets"/>
    <w:locked/>
    <w:rsid w:val="00925722"/>
    <w:rPr>
      <w:rFonts w:cs="Times New Roman"/>
    </w:rPr>
  </w:style>
  <w:style w:type="character" w:customStyle="1" w:styleId="UnresolvedMention1">
    <w:name w:val="Unresolved Mention1"/>
    <w:basedOn w:val="DefaultParagraphFont"/>
    <w:uiPriority w:val="99"/>
    <w:semiHidden/>
    <w:rsid w:val="009233BC"/>
    <w:rPr>
      <w:rFonts w:cs="Times New Roman"/>
      <w:color w:val="808080"/>
      <w:shd w:val="clear" w:color="auto" w:fill="E6E6E6"/>
    </w:rPr>
  </w:style>
  <w:style w:type="numbering" w:customStyle="1" w:styleId="Style1">
    <w:name w:val="Style1"/>
    <w:uiPriority w:val="99"/>
    <w:rsid w:val="00C05BD4"/>
    <w:pPr>
      <w:numPr>
        <w:numId w:val="2"/>
      </w:numPr>
    </w:pPr>
  </w:style>
  <w:style w:type="paragraph" w:customStyle="1" w:styleId="bulletundertext">
    <w:name w:val="bullet (under text)"/>
    <w:rsid w:val="00730092"/>
    <w:pPr>
      <w:numPr>
        <w:numId w:val="6"/>
      </w:numPr>
      <w:spacing w:after="240" w:line="288" w:lineRule="auto"/>
    </w:pPr>
    <w:rPr>
      <w:rFonts w:eastAsia="Times New Roman" w:cs="Arial"/>
      <w:sz w:val="24"/>
      <w:szCs w:val="24"/>
      <w:lang w:val="en-GB" w:eastAsia="en-GB"/>
    </w:rPr>
  </w:style>
  <w:style w:type="paragraph" w:customStyle="1" w:styleId="Style2">
    <w:name w:val="Style2"/>
    <w:basedOn w:val="Heading10"/>
    <w:link w:val="Style2Char"/>
    <w:qFormat/>
    <w:rsid w:val="00B23A39"/>
    <w:pPr>
      <w:ind w:left="574" w:hanging="432"/>
      <w:contextualSpacing w:val="0"/>
    </w:pPr>
    <w:rPr>
      <w:rFonts w:eastAsiaTheme="minorHAnsi"/>
      <w:b w:val="0"/>
    </w:rPr>
  </w:style>
  <w:style w:type="paragraph" w:customStyle="1" w:styleId="PolicyLevel3">
    <w:name w:val="Policy Level 3"/>
    <w:basedOn w:val="Style2"/>
    <w:link w:val="PolicyLevel3Char"/>
    <w:qFormat/>
    <w:rsid w:val="00B23A39"/>
    <w:pPr>
      <w:ind w:left="1730" w:hanging="505"/>
    </w:pPr>
  </w:style>
  <w:style w:type="character" w:customStyle="1" w:styleId="Style2Char">
    <w:name w:val="Style2 Char"/>
    <w:basedOn w:val="Heading1Char"/>
    <w:link w:val="Style2"/>
    <w:rsid w:val="00B23A39"/>
    <w:rPr>
      <w:rFonts w:asciiTheme="minorHAnsi" w:eastAsiaTheme="minorHAnsi" w:hAnsiTheme="minorHAnsi" w:cstheme="minorHAnsi"/>
      <w:b w:val="0"/>
      <w:lang w:val="en-GB"/>
    </w:rPr>
  </w:style>
  <w:style w:type="character" w:customStyle="1" w:styleId="PolicyLevel3Char">
    <w:name w:val="Policy Level 3 Char"/>
    <w:basedOn w:val="Style2Char"/>
    <w:link w:val="PolicyLevel3"/>
    <w:rsid w:val="00B23A39"/>
    <w:rPr>
      <w:rFonts w:asciiTheme="minorHAnsi" w:eastAsiaTheme="minorHAnsi" w:hAnsiTheme="minorHAnsi" w:cstheme="minorHAnsi"/>
      <w:b w:val="0"/>
      <w:lang w:val="en-GB"/>
    </w:rPr>
  </w:style>
  <w:style w:type="paragraph" w:styleId="BodyText">
    <w:name w:val="Body Text"/>
    <w:basedOn w:val="Normal"/>
    <w:link w:val="BodyTextChar"/>
    <w:semiHidden/>
    <w:unhideWhenUsed/>
    <w:rsid w:val="00B23A39"/>
    <w:pPr>
      <w:overflowPunct w:val="0"/>
      <w:autoSpaceDE w:val="0"/>
      <w:autoSpaceDN w:val="0"/>
      <w:adjustRightInd w:val="0"/>
      <w:jc w:val="both"/>
    </w:pPr>
    <w:rPr>
      <w:rFonts w:ascii="Times New Roman" w:eastAsia="Times New Roman" w:hAnsi="Times New Roman"/>
      <w:szCs w:val="20"/>
      <w:lang w:val="en-US" w:eastAsia="en-GB"/>
    </w:rPr>
  </w:style>
  <w:style w:type="character" w:customStyle="1" w:styleId="BodyTextChar">
    <w:name w:val="Body Text Char"/>
    <w:basedOn w:val="DefaultParagraphFont"/>
    <w:link w:val="BodyText"/>
    <w:semiHidden/>
    <w:rsid w:val="00B23A39"/>
    <w:rPr>
      <w:rFonts w:ascii="Times New Roman" w:eastAsia="Times New Roman" w:hAnsi="Times New Roman"/>
      <w:szCs w:val="20"/>
      <w:lang w:eastAsia="en-GB"/>
    </w:rPr>
  </w:style>
  <w:style w:type="paragraph" w:customStyle="1" w:styleId="Default">
    <w:name w:val="Default"/>
    <w:rsid w:val="00B23A39"/>
    <w:pPr>
      <w:autoSpaceDE w:val="0"/>
      <w:autoSpaceDN w:val="0"/>
      <w:adjustRightInd w:val="0"/>
    </w:pPr>
    <w:rPr>
      <w:rFonts w:eastAsiaTheme="minorHAnsi" w:cs="Arial"/>
      <w:color w:val="000000"/>
      <w:sz w:val="24"/>
      <w:szCs w:val="24"/>
      <w:lang w:val="en-GB"/>
    </w:rPr>
  </w:style>
  <w:style w:type="paragraph" w:styleId="Subtitle">
    <w:name w:val="Subtitle"/>
    <w:basedOn w:val="Normal"/>
    <w:next w:val="Normal"/>
    <w:link w:val="SubtitleChar"/>
    <w:uiPriority w:val="11"/>
    <w:qFormat/>
    <w:locked/>
    <w:rsid w:val="00B23A39"/>
    <w:pPr>
      <w:numPr>
        <w:ilvl w:val="1"/>
      </w:numPr>
      <w:spacing w:after="160" w:line="276" w:lineRule="auto"/>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23A39"/>
    <w:rPr>
      <w:rFonts w:asciiTheme="minorHAnsi" w:eastAsiaTheme="minorEastAsia" w:hAnsiTheme="minorHAnsi" w:cstheme="minorBidi"/>
      <w:color w:val="5A5A5A" w:themeColor="text1" w:themeTint="A5"/>
      <w:spacing w:val="15"/>
      <w:lang w:val="en-GB"/>
    </w:rPr>
  </w:style>
  <w:style w:type="character" w:styleId="SubtleEmphasis">
    <w:name w:val="Subtle Emphasis"/>
    <w:basedOn w:val="DefaultParagraphFont"/>
    <w:uiPriority w:val="19"/>
    <w:qFormat/>
    <w:rsid w:val="00B23A39"/>
    <w:rPr>
      <w:i/>
      <w:iCs/>
      <w:color w:val="404040" w:themeColor="text1" w:themeTint="BF"/>
    </w:rPr>
  </w:style>
  <w:style w:type="character" w:customStyle="1" w:styleId="UnresolvedMention">
    <w:name w:val="Unresolved Mention"/>
    <w:basedOn w:val="DefaultParagraphFont"/>
    <w:uiPriority w:val="99"/>
    <w:semiHidden/>
    <w:unhideWhenUsed/>
    <w:rsid w:val="00B23A3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069944">
      <w:bodyDiv w:val="1"/>
      <w:marLeft w:val="0"/>
      <w:marRight w:val="0"/>
      <w:marTop w:val="0"/>
      <w:marBottom w:val="0"/>
      <w:divBdr>
        <w:top w:val="none" w:sz="0" w:space="0" w:color="auto"/>
        <w:left w:val="none" w:sz="0" w:space="0" w:color="auto"/>
        <w:bottom w:val="none" w:sz="0" w:space="0" w:color="auto"/>
        <w:right w:val="none" w:sz="0" w:space="0" w:color="auto"/>
      </w:divBdr>
    </w:div>
    <w:div w:id="813569809">
      <w:marLeft w:val="0"/>
      <w:marRight w:val="0"/>
      <w:marTop w:val="0"/>
      <w:marBottom w:val="0"/>
      <w:divBdr>
        <w:top w:val="none" w:sz="0" w:space="0" w:color="auto"/>
        <w:left w:val="none" w:sz="0" w:space="0" w:color="auto"/>
        <w:bottom w:val="none" w:sz="0" w:space="0" w:color="auto"/>
        <w:right w:val="none" w:sz="0" w:space="0" w:color="auto"/>
      </w:divBdr>
    </w:div>
    <w:div w:id="813569810">
      <w:marLeft w:val="0"/>
      <w:marRight w:val="0"/>
      <w:marTop w:val="0"/>
      <w:marBottom w:val="0"/>
      <w:divBdr>
        <w:top w:val="none" w:sz="0" w:space="0" w:color="auto"/>
        <w:left w:val="none" w:sz="0" w:space="0" w:color="auto"/>
        <w:bottom w:val="none" w:sz="0" w:space="0" w:color="auto"/>
        <w:right w:val="none" w:sz="0" w:space="0" w:color="auto"/>
      </w:divBdr>
    </w:div>
    <w:div w:id="813569811">
      <w:marLeft w:val="0"/>
      <w:marRight w:val="0"/>
      <w:marTop w:val="0"/>
      <w:marBottom w:val="0"/>
      <w:divBdr>
        <w:top w:val="none" w:sz="0" w:space="0" w:color="auto"/>
        <w:left w:val="none" w:sz="0" w:space="0" w:color="auto"/>
        <w:bottom w:val="none" w:sz="0" w:space="0" w:color="auto"/>
        <w:right w:val="none" w:sz="0" w:space="0" w:color="auto"/>
      </w:divBdr>
    </w:div>
    <w:div w:id="813569812">
      <w:marLeft w:val="0"/>
      <w:marRight w:val="0"/>
      <w:marTop w:val="0"/>
      <w:marBottom w:val="0"/>
      <w:divBdr>
        <w:top w:val="none" w:sz="0" w:space="0" w:color="auto"/>
        <w:left w:val="none" w:sz="0" w:space="0" w:color="auto"/>
        <w:bottom w:val="none" w:sz="0" w:space="0" w:color="auto"/>
        <w:right w:val="none" w:sz="0" w:space="0" w:color="auto"/>
      </w:divBdr>
    </w:div>
    <w:div w:id="813569813">
      <w:marLeft w:val="0"/>
      <w:marRight w:val="0"/>
      <w:marTop w:val="0"/>
      <w:marBottom w:val="0"/>
      <w:divBdr>
        <w:top w:val="none" w:sz="0" w:space="0" w:color="auto"/>
        <w:left w:val="none" w:sz="0" w:space="0" w:color="auto"/>
        <w:bottom w:val="none" w:sz="0" w:space="0" w:color="auto"/>
        <w:right w:val="none" w:sz="0" w:space="0" w:color="auto"/>
      </w:divBdr>
    </w:div>
    <w:div w:id="813569814">
      <w:marLeft w:val="0"/>
      <w:marRight w:val="0"/>
      <w:marTop w:val="0"/>
      <w:marBottom w:val="0"/>
      <w:divBdr>
        <w:top w:val="none" w:sz="0" w:space="0" w:color="auto"/>
        <w:left w:val="none" w:sz="0" w:space="0" w:color="auto"/>
        <w:bottom w:val="none" w:sz="0" w:space="0" w:color="auto"/>
        <w:right w:val="none" w:sz="0" w:space="0" w:color="auto"/>
      </w:divBdr>
    </w:div>
    <w:div w:id="813569815">
      <w:marLeft w:val="0"/>
      <w:marRight w:val="0"/>
      <w:marTop w:val="0"/>
      <w:marBottom w:val="0"/>
      <w:divBdr>
        <w:top w:val="none" w:sz="0" w:space="0" w:color="auto"/>
        <w:left w:val="none" w:sz="0" w:space="0" w:color="auto"/>
        <w:bottom w:val="none" w:sz="0" w:space="0" w:color="auto"/>
        <w:right w:val="none" w:sz="0" w:space="0" w:color="auto"/>
      </w:divBdr>
    </w:div>
    <w:div w:id="813569816">
      <w:marLeft w:val="0"/>
      <w:marRight w:val="0"/>
      <w:marTop w:val="0"/>
      <w:marBottom w:val="0"/>
      <w:divBdr>
        <w:top w:val="none" w:sz="0" w:space="0" w:color="auto"/>
        <w:left w:val="none" w:sz="0" w:space="0" w:color="auto"/>
        <w:bottom w:val="none" w:sz="0" w:space="0" w:color="auto"/>
        <w:right w:val="none" w:sz="0" w:space="0" w:color="auto"/>
      </w:divBdr>
    </w:div>
    <w:div w:id="813569817">
      <w:marLeft w:val="0"/>
      <w:marRight w:val="0"/>
      <w:marTop w:val="0"/>
      <w:marBottom w:val="0"/>
      <w:divBdr>
        <w:top w:val="none" w:sz="0" w:space="0" w:color="auto"/>
        <w:left w:val="none" w:sz="0" w:space="0" w:color="auto"/>
        <w:bottom w:val="none" w:sz="0" w:space="0" w:color="auto"/>
        <w:right w:val="none" w:sz="0" w:space="0" w:color="auto"/>
      </w:divBdr>
    </w:div>
    <w:div w:id="813569818">
      <w:marLeft w:val="0"/>
      <w:marRight w:val="0"/>
      <w:marTop w:val="0"/>
      <w:marBottom w:val="0"/>
      <w:divBdr>
        <w:top w:val="none" w:sz="0" w:space="0" w:color="auto"/>
        <w:left w:val="none" w:sz="0" w:space="0" w:color="auto"/>
        <w:bottom w:val="none" w:sz="0" w:space="0" w:color="auto"/>
        <w:right w:val="none" w:sz="0" w:space="0" w:color="auto"/>
      </w:divBdr>
    </w:div>
    <w:div w:id="813569819">
      <w:marLeft w:val="0"/>
      <w:marRight w:val="0"/>
      <w:marTop w:val="0"/>
      <w:marBottom w:val="0"/>
      <w:divBdr>
        <w:top w:val="none" w:sz="0" w:space="0" w:color="auto"/>
        <w:left w:val="none" w:sz="0" w:space="0" w:color="auto"/>
        <w:bottom w:val="none" w:sz="0" w:space="0" w:color="auto"/>
        <w:right w:val="none" w:sz="0" w:space="0" w:color="auto"/>
      </w:divBdr>
    </w:div>
    <w:div w:id="813569820">
      <w:marLeft w:val="0"/>
      <w:marRight w:val="0"/>
      <w:marTop w:val="0"/>
      <w:marBottom w:val="0"/>
      <w:divBdr>
        <w:top w:val="none" w:sz="0" w:space="0" w:color="auto"/>
        <w:left w:val="none" w:sz="0" w:space="0" w:color="auto"/>
        <w:bottom w:val="none" w:sz="0" w:space="0" w:color="auto"/>
        <w:right w:val="none" w:sz="0" w:space="0" w:color="auto"/>
      </w:divBdr>
    </w:div>
    <w:div w:id="813569821">
      <w:marLeft w:val="0"/>
      <w:marRight w:val="0"/>
      <w:marTop w:val="0"/>
      <w:marBottom w:val="0"/>
      <w:divBdr>
        <w:top w:val="none" w:sz="0" w:space="0" w:color="auto"/>
        <w:left w:val="none" w:sz="0" w:space="0" w:color="auto"/>
        <w:bottom w:val="none" w:sz="0" w:space="0" w:color="auto"/>
        <w:right w:val="none" w:sz="0" w:space="0" w:color="auto"/>
      </w:divBdr>
    </w:div>
    <w:div w:id="813569822">
      <w:marLeft w:val="0"/>
      <w:marRight w:val="0"/>
      <w:marTop w:val="0"/>
      <w:marBottom w:val="0"/>
      <w:divBdr>
        <w:top w:val="none" w:sz="0" w:space="0" w:color="auto"/>
        <w:left w:val="none" w:sz="0" w:space="0" w:color="auto"/>
        <w:bottom w:val="none" w:sz="0" w:space="0" w:color="auto"/>
        <w:right w:val="none" w:sz="0" w:space="0" w:color="auto"/>
      </w:divBdr>
    </w:div>
    <w:div w:id="813569823">
      <w:marLeft w:val="0"/>
      <w:marRight w:val="0"/>
      <w:marTop w:val="0"/>
      <w:marBottom w:val="0"/>
      <w:divBdr>
        <w:top w:val="none" w:sz="0" w:space="0" w:color="auto"/>
        <w:left w:val="none" w:sz="0" w:space="0" w:color="auto"/>
        <w:bottom w:val="none" w:sz="0" w:space="0" w:color="auto"/>
        <w:right w:val="none" w:sz="0" w:space="0" w:color="auto"/>
      </w:divBdr>
    </w:div>
    <w:div w:id="813569824">
      <w:marLeft w:val="0"/>
      <w:marRight w:val="0"/>
      <w:marTop w:val="0"/>
      <w:marBottom w:val="0"/>
      <w:divBdr>
        <w:top w:val="none" w:sz="0" w:space="0" w:color="auto"/>
        <w:left w:val="none" w:sz="0" w:space="0" w:color="auto"/>
        <w:bottom w:val="none" w:sz="0" w:space="0" w:color="auto"/>
        <w:right w:val="none" w:sz="0" w:space="0" w:color="auto"/>
      </w:divBdr>
    </w:div>
    <w:div w:id="813569825">
      <w:marLeft w:val="0"/>
      <w:marRight w:val="0"/>
      <w:marTop w:val="0"/>
      <w:marBottom w:val="0"/>
      <w:divBdr>
        <w:top w:val="none" w:sz="0" w:space="0" w:color="auto"/>
        <w:left w:val="none" w:sz="0" w:space="0" w:color="auto"/>
        <w:bottom w:val="none" w:sz="0" w:space="0" w:color="auto"/>
        <w:right w:val="none" w:sz="0" w:space="0" w:color="auto"/>
      </w:divBdr>
    </w:div>
    <w:div w:id="813569826">
      <w:marLeft w:val="0"/>
      <w:marRight w:val="0"/>
      <w:marTop w:val="0"/>
      <w:marBottom w:val="0"/>
      <w:divBdr>
        <w:top w:val="none" w:sz="0" w:space="0" w:color="auto"/>
        <w:left w:val="none" w:sz="0" w:space="0" w:color="auto"/>
        <w:bottom w:val="none" w:sz="0" w:space="0" w:color="auto"/>
        <w:right w:val="none" w:sz="0" w:space="0" w:color="auto"/>
      </w:divBdr>
    </w:div>
    <w:div w:id="813569827">
      <w:marLeft w:val="0"/>
      <w:marRight w:val="0"/>
      <w:marTop w:val="0"/>
      <w:marBottom w:val="0"/>
      <w:divBdr>
        <w:top w:val="none" w:sz="0" w:space="0" w:color="auto"/>
        <w:left w:val="none" w:sz="0" w:space="0" w:color="auto"/>
        <w:bottom w:val="none" w:sz="0" w:space="0" w:color="auto"/>
        <w:right w:val="none" w:sz="0" w:space="0" w:color="auto"/>
      </w:divBdr>
    </w:div>
    <w:div w:id="813569828">
      <w:marLeft w:val="0"/>
      <w:marRight w:val="0"/>
      <w:marTop w:val="0"/>
      <w:marBottom w:val="0"/>
      <w:divBdr>
        <w:top w:val="none" w:sz="0" w:space="0" w:color="auto"/>
        <w:left w:val="none" w:sz="0" w:space="0" w:color="auto"/>
        <w:bottom w:val="none" w:sz="0" w:space="0" w:color="auto"/>
        <w:right w:val="none" w:sz="0" w:space="0" w:color="auto"/>
      </w:divBdr>
    </w:div>
    <w:div w:id="813569829">
      <w:marLeft w:val="0"/>
      <w:marRight w:val="0"/>
      <w:marTop w:val="0"/>
      <w:marBottom w:val="0"/>
      <w:divBdr>
        <w:top w:val="none" w:sz="0" w:space="0" w:color="auto"/>
        <w:left w:val="none" w:sz="0" w:space="0" w:color="auto"/>
        <w:bottom w:val="none" w:sz="0" w:space="0" w:color="auto"/>
        <w:right w:val="none" w:sz="0" w:space="0" w:color="auto"/>
      </w:divBdr>
    </w:div>
    <w:div w:id="1525708589">
      <w:bodyDiv w:val="1"/>
      <w:marLeft w:val="0"/>
      <w:marRight w:val="0"/>
      <w:marTop w:val="0"/>
      <w:marBottom w:val="0"/>
      <w:divBdr>
        <w:top w:val="none" w:sz="0" w:space="0" w:color="auto"/>
        <w:left w:val="none" w:sz="0" w:space="0" w:color="auto"/>
        <w:bottom w:val="none" w:sz="0" w:space="0" w:color="auto"/>
        <w:right w:val="none" w:sz="0" w:space="0" w:color="auto"/>
      </w:divBdr>
    </w:div>
    <w:div w:id="162203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erkswichc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CA029-3F0E-4AE6-8377-15334B06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4560</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Kieran Bamford</dc:creator>
  <cp:keywords/>
  <dc:description/>
  <cp:lastModifiedBy>Jennifer gilman</cp:lastModifiedBy>
  <cp:revision>2</cp:revision>
  <cp:lastPrinted>2020-02-09T16:30:00Z</cp:lastPrinted>
  <dcterms:created xsi:type="dcterms:W3CDTF">2020-03-30T14:12:00Z</dcterms:created>
  <dcterms:modified xsi:type="dcterms:W3CDTF">2020-03-30T14:12:00Z</dcterms:modified>
</cp:coreProperties>
</file>